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0A0A3" w14:textId="7343015C" w:rsidR="000029BD" w:rsidRPr="00AA7FC1" w:rsidRDefault="000029BD" w:rsidP="000029BD">
      <w:pPr>
        <w:pStyle w:val="Title"/>
        <w:rPr>
          <w:rFonts w:asciiTheme="majorHAnsi" w:hAnsiTheme="majorHAnsi"/>
          <w:sz w:val="24"/>
          <w:szCs w:val="24"/>
        </w:rPr>
      </w:pPr>
      <w:r w:rsidRPr="00AA7FC1">
        <w:rPr>
          <w:rFonts w:asciiTheme="majorHAnsi" w:hAnsiTheme="majorHAnsi"/>
          <w:sz w:val="24"/>
          <w:szCs w:val="24"/>
        </w:rPr>
        <w:t xml:space="preserve">THE ROLE OF </w:t>
      </w:r>
      <w:r w:rsidR="004534FF">
        <w:rPr>
          <w:rFonts w:asciiTheme="majorHAnsi" w:hAnsiTheme="majorHAnsi"/>
          <w:sz w:val="24"/>
          <w:szCs w:val="24"/>
        </w:rPr>
        <w:t>VICE-</w:t>
      </w:r>
      <w:r w:rsidRPr="00AA7FC1">
        <w:rPr>
          <w:rFonts w:asciiTheme="majorHAnsi" w:hAnsiTheme="majorHAnsi"/>
          <w:sz w:val="24"/>
          <w:szCs w:val="24"/>
        </w:rPr>
        <w:t xml:space="preserve">PRESIDENT OF THE </w:t>
      </w:r>
      <w:r w:rsidR="00044865" w:rsidRPr="00AA7FC1">
        <w:rPr>
          <w:rFonts w:asciiTheme="majorHAnsi" w:hAnsiTheme="majorHAnsi"/>
          <w:sz w:val="24"/>
          <w:szCs w:val="24"/>
        </w:rPr>
        <w:t>FACULTY</w:t>
      </w:r>
      <w:r w:rsidR="004868D7" w:rsidRPr="00AA7FC1">
        <w:rPr>
          <w:rFonts w:asciiTheme="majorHAnsi" w:hAnsiTheme="majorHAnsi"/>
          <w:sz w:val="24"/>
          <w:szCs w:val="24"/>
        </w:rPr>
        <w:t xml:space="preserve"> OF PHARMACEUTICAL MEDICINE</w:t>
      </w:r>
      <w:r w:rsidRPr="00AA7FC1">
        <w:rPr>
          <w:rFonts w:asciiTheme="majorHAnsi" w:hAnsiTheme="majorHAnsi"/>
          <w:sz w:val="24"/>
          <w:szCs w:val="24"/>
        </w:rPr>
        <w:t xml:space="preserve"> - ELECTIONS 2</w:t>
      </w:r>
      <w:r w:rsidR="004868D7" w:rsidRPr="00AA7FC1">
        <w:rPr>
          <w:rFonts w:asciiTheme="majorHAnsi" w:hAnsiTheme="majorHAnsi"/>
          <w:sz w:val="24"/>
          <w:szCs w:val="24"/>
        </w:rPr>
        <w:t>02</w:t>
      </w:r>
      <w:r w:rsidR="00B818F8">
        <w:rPr>
          <w:rFonts w:asciiTheme="majorHAnsi" w:hAnsiTheme="majorHAnsi"/>
          <w:sz w:val="24"/>
          <w:szCs w:val="24"/>
        </w:rPr>
        <w:t>4</w:t>
      </w:r>
    </w:p>
    <w:p w14:paraId="6819BE6E" w14:textId="23E83D72" w:rsidR="000029BD" w:rsidRPr="00AA7FC1" w:rsidRDefault="000029BD" w:rsidP="000029BD">
      <w:pPr>
        <w:rPr>
          <w:rFonts w:asciiTheme="majorHAnsi" w:hAnsiTheme="majorHAnsi" w:cs="Arial"/>
          <w:sz w:val="21"/>
          <w:szCs w:val="21"/>
        </w:rPr>
      </w:pPr>
    </w:p>
    <w:p w14:paraId="3D314BE9" w14:textId="77777777" w:rsidR="004534FF" w:rsidRPr="004534FF" w:rsidRDefault="004534FF" w:rsidP="004534FF">
      <w:pPr>
        <w:numPr>
          <w:ilvl w:val="0"/>
          <w:numId w:val="38"/>
        </w:numPr>
        <w:tabs>
          <w:tab w:val="clear" w:pos="720"/>
        </w:tabs>
        <w:ind w:left="426" w:hanging="284"/>
        <w:jc w:val="both"/>
        <w:rPr>
          <w:rFonts w:asciiTheme="majorHAnsi" w:hAnsiTheme="majorHAnsi" w:cs="Arial"/>
          <w:sz w:val="21"/>
          <w:szCs w:val="21"/>
        </w:rPr>
      </w:pPr>
      <w:r w:rsidRPr="004534FF">
        <w:rPr>
          <w:rFonts w:asciiTheme="majorHAnsi" w:hAnsiTheme="majorHAnsi" w:cs="Arial"/>
          <w:sz w:val="21"/>
          <w:szCs w:val="21"/>
        </w:rPr>
        <w:t>To undertake the legal duties and obligations as a trustee of the Faculty of Pharmaceutical Medicine</w:t>
      </w:r>
    </w:p>
    <w:p w14:paraId="2739FACB" w14:textId="77777777" w:rsidR="004534FF" w:rsidRPr="004534FF" w:rsidRDefault="004534FF" w:rsidP="004534FF">
      <w:pPr>
        <w:numPr>
          <w:ilvl w:val="0"/>
          <w:numId w:val="38"/>
        </w:numPr>
        <w:tabs>
          <w:tab w:val="clear" w:pos="720"/>
        </w:tabs>
        <w:ind w:left="426" w:hanging="284"/>
        <w:jc w:val="both"/>
        <w:rPr>
          <w:rFonts w:asciiTheme="majorHAnsi" w:hAnsiTheme="majorHAnsi" w:cs="Arial"/>
          <w:sz w:val="21"/>
          <w:szCs w:val="21"/>
        </w:rPr>
      </w:pPr>
      <w:r w:rsidRPr="004534FF">
        <w:rPr>
          <w:rFonts w:asciiTheme="majorHAnsi" w:hAnsiTheme="majorHAnsi" w:cs="Arial"/>
          <w:sz w:val="21"/>
          <w:szCs w:val="21"/>
        </w:rPr>
        <w:t xml:space="preserve">To contribute to setting the strategy for the </w:t>
      </w:r>
      <w:proofErr w:type="gramStart"/>
      <w:r w:rsidRPr="004534FF">
        <w:rPr>
          <w:rFonts w:asciiTheme="majorHAnsi" w:hAnsiTheme="majorHAnsi" w:cs="Arial"/>
          <w:sz w:val="21"/>
          <w:szCs w:val="21"/>
        </w:rPr>
        <w:t>Faculty</w:t>
      </w:r>
      <w:proofErr w:type="gramEnd"/>
      <w:r w:rsidRPr="004534FF">
        <w:rPr>
          <w:rFonts w:asciiTheme="majorHAnsi" w:hAnsiTheme="majorHAnsi" w:cs="Arial"/>
          <w:sz w:val="21"/>
          <w:szCs w:val="21"/>
        </w:rPr>
        <w:t xml:space="preserve"> </w:t>
      </w:r>
    </w:p>
    <w:p w14:paraId="76570CB8" w14:textId="77777777" w:rsidR="004534FF" w:rsidRPr="004534FF" w:rsidRDefault="004534FF" w:rsidP="004534FF">
      <w:pPr>
        <w:numPr>
          <w:ilvl w:val="0"/>
          <w:numId w:val="38"/>
        </w:numPr>
        <w:tabs>
          <w:tab w:val="clear" w:pos="720"/>
        </w:tabs>
        <w:ind w:left="426" w:hanging="284"/>
        <w:jc w:val="both"/>
        <w:rPr>
          <w:rFonts w:asciiTheme="majorHAnsi" w:hAnsiTheme="majorHAnsi" w:cs="Arial"/>
          <w:sz w:val="21"/>
          <w:szCs w:val="21"/>
        </w:rPr>
      </w:pPr>
      <w:r w:rsidRPr="004534FF">
        <w:rPr>
          <w:rFonts w:asciiTheme="majorHAnsi" w:hAnsiTheme="majorHAnsi" w:cs="Arial"/>
          <w:sz w:val="21"/>
          <w:szCs w:val="21"/>
        </w:rPr>
        <w:t>To work with the President in ensuring a viable and progressive Faculty</w:t>
      </w:r>
    </w:p>
    <w:p w14:paraId="048FD9EC" w14:textId="77777777" w:rsidR="004534FF" w:rsidRPr="004534FF" w:rsidRDefault="004534FF" w:rsidP="004534FF">
      <w:pPr>
        <w:numPr>
          <w:ilvl w:val="0"/>
          <w:numId w:val="38"/>
        </w:numPr>
        <w:tabs>
          <w:tab w:val="clear" w:pos="720"/>
        </w:tabs>
        <w:ind w:left="426" w:hanging="284"/>
        <w:jc w:val="both"/>
        <w:rPr>
          <w:rFonts w:asciiTheme="majorHAnsi" w:hAnsiTheme="majorHAnsi" w:cs="Arial"/>
          <w:sz w:val="21"/>
          <w:szCs w:val="21"/>
        </w:rPr>
      </w:pPr>
      <w:r w:rsidRPr="004534FF">
        <w:rPr>
          <w:rFonts w:asciiTheme="majorHAnsi" w:hAnsiTheme="majorHAnsi" w:cs="Arial"/>
          <w:sz w:val="21"/>
          <w:szCs w:val="21"/>
        </w:rPr>
        <w:t>To deputise for the President at both internal and external events as required</w:t>
      </w:r>
    </w:p>
    <w:p w14:paraId="1DA7D594" w14:textId="77777777" w:rsidR="004534FF" w:rsidRPr="004534FF" w:rsidRDefault="004534FF" w:rsidP="004534FF">
      <w:pPr>
        <w:numPr>
          <w:ilvl w:val="0"/>
          <w:numId w:val="38"/>
        </w:numPr>
        <w:tabs>
          <w:tab w:val="clear" w:pos="720"/>
        </w:tabs>
        <w:ind w:left="426" w:hanging="284"/>
        <w:jc w:val="both"/>
        <w:rPr>
          <w:rFonts w:asciiTheme="majorHAnsi" w:hAnsiTheme="majorHAnsi" w:cs="Arial"/>
          <w:sz w:val="21"/>
          <w:szCs w:val="21"/>
        </w:rPr>
      </w:pPr>
      <w:r w:rsidRPr="004534FF">
        <w:rPr>
          <w:rFonts w:asciiTheme="majorHAnsi" w:hAnsiTheme="majorHAnsi" w:cs="Arial"/>
          <w:sz w:val="21"/>
          <w:szCs w:val="21"/>
        </w:rPr>
        <w:t>To assist the President in Faculty business</w:t>
      </w:r>
    </w:p>
    <w:p w14:paraId="062539E9" w14:textId="2CA70243" w:rsidR="000029BD" w:rsidRPr="00AA7FC1" w:rsidRDefault="00AA7FC1" w:rsidP="00AA7FC1">
      <w:pPr>
        <w:numPr>
          <w:ilvl w:val="0"/>
          <w:numId w:val="37"/>
        </w:numPr>
        <w:tabs>
          <w:tab w:val="clear" w:pos="720"/>
        </w:tabs>
        <w:ind w:left="426" w:hanging="284"/>
        <w:rPr>
          <w:rFonts w:asciiTheme="majorHAnsi" w:hAnsiTheme="majorHAnsi" w:cs="Arial"/>
          <w:sz w:val="21"/>
          <w:szCs w:val="21"/>
        </w:rPr>
      </w:pPr>
      <w:r w:rsidRPr="00AA7FC1">
        <w:rPr>
          <w:rFonts w:asciiTheme="majorHAnsi" w:hAnsiTheme="majorHAnsi" w:cs="Arial"/>
          <w:sz w:val="21"/>
          <w:szCs w:val="21"/>
        </w:rPr>
        <w:t>A</w:t>
      </w:r>
      <w:r w:rsidR="000029BD" w:rsidRPr="00AA7FC1">
        <w:rPr>
          <w:rFonts w:asciiTheme="majorHAnsi" w:hAnsiTheme="majorHAnsi" w:cs="Arial"/>
          <w:sz w:val="21"/>
          <w:szCs w:val="21"/>
        </w:rPr>
        <w:t xml:space="preserve">ttend, chair </w:t>
      </w:r>
      <w:proofErr w:type="gramStart"/>
      <w:r w:rsidR="000029BD" w:rsidRPr="00AA7FC1">
        <w:rPr>
          <w:rFonts w:asciiTheme="majorHAnsi" w:hAnsiTheme="majorHAnsi" w:cs="Arial"/>
          <w:sz w:val="21"/>
          <w:szCs w:val="21"/>
        </w:rPr>
        <w:t>meetings</w:t>
      </w:r>
      <w:proofErr w:type="gramEnd"/>
      <w:r w:rsidR="000029BD" w:rsidRPr="00AA7FC1">
        <w:rPr>
          <w:rFonts w:asciiTheme="majorHAnsi" w:hAnsiTheme="majorHAnsi" w:cs="Arial"/>
          <w:sz w:val="21"/>
          <w:szCs w:val="21"/>
        </w:rPr>
        <w:t xml:space="preserve"> and contribute to the work of </w:t>
      </w:r>
      <w:r w:rsidR="00044865" w:rsidRPr="00AA7FC1">
        <w:rPr>
          <w:rFonts w:asciiTheme="majorHAnsi" w:hAnsiTheme="majorHAnsi" w:cs="Arial"/>
          <w:sz w:val="21"/>
          <w:szCs w:val="21"/>
        </w:rPr>
        <w:t>FPM’s</w:t>
      </w:r>
      <w:r w:rsidR="000029BD" w:rsidRPr="00AA7FC1">
        <w:rPr>
          <w:rFonts w:asciiTheme="majorHAnsi" w:hAnsiTheme="majorHAnsi" w:cs="Arial"/>
          <w:sz w:val="21"/>
          <w:szCs w:val="21"/>
        </w:rPr>
        <w:t xml:space="preserve"> Board (4 meetings each year)</w:t>
      </w:r>
    </w:p>
    <w:p w14:paraId="5D2B5764" w14:textId="2D5F0FDB" w:rsidR="000029BD" w:rsidRPr="00AA7FC1" w:rsidRDefault="00AA7FC1" w:rsidP="00AA7FC1">
      <w:pPr>
        <w:numPr>
          <w:ilvl w:val="0"/>
          <w:numId w:val="37"/>
        </w:numPr>
        <w:tabs>
          <w:tab w:val="clear" w:pos="720"/>
        </w:tabs>
        <w:ind w:left="426" w:hanging="284"/>
        <w:rPr>
          <w:rFonts w:asciiTheme="majorHAnsi" w:hAnsiTheme="majorHAnsi" w:cs="Arial"/>
          <w:sz w:val="21"/>
          <w:szCs w:val="21"/>
        </w:rPr>
      </w:pPr>
      <w:r w:rsidRPr="00AA7FC1">
        <w:rPr>
          <w:rFonts w:asciiTheme="majorHAnsi" w:hAnsiTheme="majorHAnsi" w:cs="Arial"/>
          <w:sz w:val="21"/>
          <w:szCs w:val="21"/>
        </w:rPr>
        <w:t>A</w:t>
      </w:r>
      <w:r w:rsidR="000029BD" w:rsidRPr="00AA7FC1">
        <w:rPr>
          <w:rFonts w:asciiTheme="majorHAnsi" w:hAnsiTheme="majorHAnsi" w:cs="Arial"/>
          <w:sz w:val="21"/>
          <w:szCs w:val="21"/>
        </w:rPr>
        <w:t xml:space="preserve">ttend meetings and contribute to the work of the </w:t>
      </w:r>
      <w:r w:rsidR="00044865" w:rsidRPr="00AA7FC1">
        <w:rPr>
          <w:rFonts w:asciiTheme="majorHAnsi" w:hAnsiTheme="majorHAnsi" w:cs="Arial"/>
          <w:sz w:val="21"/>
          <w:szCs w:val="21"/>
        </w:rPr>
        <w:t>Executive</w:t>
      </w:r>
      <w:r w:rsidR="000029BD" w:rsidRPr="00AA7FC1">
        <w:rPr>
          <w:rFonts w:asciiTheme="majorHAnsi" w:hAnsiTheme="majorHAnsi" w:cs="Arial"/>
          <w:sz w:val="21"/>
          <w:szCs w:val="21"/>
        </w:rPr>
        <w:t xml:space="preserve"> Committee </w:t>
      </w:r>
      <w:r w:rsidR="00044865" w:rsidRPr="00AA7FC1">
        <w:rPr>
          <w:rFonts w:asciiTheme="majorHAnsi" w:hAnsiTheme="majorHAnsi" w:cs="Arial"/>
          <w:sz w:val="21"/>
          <w:szCs w:val="21"/>
        </w:rPr>
        <w:t>(6</w:t>
      </w:r>
      <w:r w:rsidR="000029BD" w:rsidRPr="00AA7FC1">
        <w:rPr>
          <w:rFonts w:asciiTheme="majorHAnsi" w:hAnsiTheme="majorHAnsi" w:cs="Arial"/>
          <w:sz w:val="21"/>
          <w:szCs w:val="21"/>
        </w:rPr>
        <w:t xml:space="preserve"> meetings each year)</w:t>
      </w:r>
    </w:p>
    <w:p w14:paraId="62C4768F" w14:textId="043ADC1B" w:rsidR="000029BD" w:rsidRPr="00AA7FC1" w:rsidRDefault="00AA7FC1" w:rsidP="00AA7FC1">
      <w:pPr>
        <w:numPr>
          <w:ilvl w:val="0"/>
          <w:numId w:val="37"/>
        </w:numPr>
        <w:tabs>
          <w:tab w:val="clear" w:pos="720"/>
        </w:tabs>
        <w:ind w:left="426" w:hanging="284"/>
        <w:rPr>
          <w:rFonts w:asciiTheme="majorHAnsi" w:hAnsiTheme="majorHAnsi" w:cs="Arial"/>
          <w:sz w:val="21"/>
          <w:szCs w:val="21"/>
        </w:rPr>
      </w:pPr>
      <w:r w:rsidRPr="00AA7FC1">
        <w:rPr>
          <w:rFonts w:asciiTheme="majorHAnsi" w:hAnsiTheme="majorHAnsi" w:cs="Arial"/>
          <w:sz w:val="21"/>
          <w:szCs w:val="21"/>
        </w:rPr>
        <w:t>L</w:t>
      </w:r>
      <w:r w:rsidR="000029BD" w:rsidRPr="00AA7FC1">
        <w:rPr>
          <w:rFonts w:asciiTheme="majorHAnsi" w:hAnsiTheme="majorHAnsi" w:cs="Arial"/>
          <w:sz w:val="21"/>
          <w:szCs w:val="21"/>
        </w:rPr>
        <w:t xml:space="preserve">ead working groups as </w:t>
      </w:r>
      <w:proofErr w:type="gramStart"/>
      <w:r w:rsidR="000029BD" w:rsidRPr="00AA7FC1">
        <w:rPr>
          <w:rFonts w:asciiTheme="majorHAnsi" w:hAnsiTheme="majorHAnsi" w:cs="Arial"/>
          <w:sz w:val="21"/>
          <w:szCs w:val="21"/>
        </w:rPr>
        <w:t>required</w:t>
      </w:r>
      <w:proofErr w:type="gramEnd"/>
    </w:p>
    <w:p w14:paraId="260546FC" w14:textId="5C08B915" w:rsidR="000029BD" w:rsidRPr="00AA7FC1" w:rsidRDefault="00AA7FC1" w:rsidP="00AA7FC1">
      <w:pPr>
        <w:numPr>
          <w:ilvl w:val="0"/>
          <w:numId w:val="37"/>
        </w:numPr>
        <w:tabs>
          <w:tab w:val="clear" w:pos="720"/>
        </w:tabs>
        <w:ind w:left="426" w:hanging="284"/>
        <w:rPr>
          <w:rFonts w:asciiTheme="majorHAnsi" w:hAnsiTheme="majorHAnsi" w:cs="Arial"/>
          <w:sz w:val="21"/>
          <w:szCs w:val="21"/>
        </w:rPr>
      </w:pPr>
      <w:r w:rsidRPr="00AA7FC1">
        <w:rPr>
          <w:rFonts w:asciiTheme="majorHAnsi" w:hAnsiTheme="majorHAnsi" w:cs="Arial"/>
          <w:sz w:val="21"/>
          <w:szCs w:val="21"/>
        </w:rPr>
        <w:t>A</w:t>
      </w:r>
      <w:r w:rsidR="000029BD" w:rsidRPr="00AA7FC1">
        <w:rPr>
          <w:rFonts w:asciiTheme="majorHAnsi" w:hAnsiTheme="majorHAnsi" w:cs="Arial"/>
          <w:sz w:val="21"/>
          <w:szCs w:val="21"/>
        </w:rPr>
        <w:t xml:space="preserve">ct as a spokesperson for the </w:t>
      </w:r>
      <w:proofErr w:type="gramStart"/>
      <w:r w:rsidR="00044865" w:rsidRPr="00AA7FC1">
        <w:rPr>
          <w:rFonts w:asciiTheme="majorHAnsi" w:hAnsiTheme="majorHAnsi" w:cs="Arial"/>
          <w:sz w:val="21"/>
          <w:szCs w:val="21"/>
        </w:rPr>
        <w:t>FPM</w:t>
      </w:r>
      <w:proofErr w:type="gramEnd"/>
    </w:p>
    <w:p w14:paraId="3380EEC4" w14:textId="2FD5A1C2" w:rsidR="000029BD" w:rsidRPr="00AA7FC1" w:rsidRDefault="00AA7FC1" w:rsidP="00AA7FC1">
      <w:pPr>
        <w:numPr>
          <w:ilvl w:val="0"/>
          <w:numId w:val="38"/>
        </w:numPr>
        <w:tabs>
          <w:tab w:val="clear" w:pos="720"/>
        </w:tabs>
        <w:ind w:left="426" w:hanging="284"/>
        <w:jc w:val="both"/>
        <w:rPr>
          <w:rFonts w:asciiTheme="majorHAnsi" w:hAnsiTheme="majorHAnsi" w:cs="Arial"/>
          <w:sz w:val="21"/>
          <w:szCs w:val="21"/>
        </w:rPr>
      </w:pPr>
      <w:r w:rsidRPr="00AA7FC1">
        <w:rPr>
          <w:rFonts w:asciiTheme="majorHAnsi" w:hAnsiTheme="majorHAnsi" w:cs="Arial"/>
          <w:sz w:val="21"/>
          <w:szCs w:val="21"/>
        </w:rPr>
        <w:t>A</w:t>
      </w:r>
      <w:r w:rsidR="000029BD" w:rsidRPr="00AA7FC1">
        <w:rPr>
          <w:rFonts w:asciiTheme="majorHAnsi" w:hAnsiTheme="majorHAnsi" w:cs="Arial"/>
          <w:sz w:val="21"/>
          <w:szCs w:val="21"/>
        </w:rPr>
        <w:t xml:space="preserve">ttend and to contribute to the work of other </w:t>
      </w:r>
      <w:r w:rsidR="00044865" w:rsidRPr="00AA7FC1">
        <w:rPr>
          <w:rFonts w:asciiTheme="majorHAnsi" w:hAnsiTheme="majorHAnsi" w:cs="Arial"/>
          <w:sz w:val="21"/>
          <w:szCs w:val="21"/>
        </w:rPr>
        <w:t>FPM</w:t>
      </w:r>
      <w:r w:rsidR="000029BD" w:rsidRPr="00AA7FC1">
        <w:rPr>
          <w:rFonts w:asciiTheme="majorHAnsi" w:hAnsiTheme="majorHAnsi" w:cs="Arial"/>
          <w:sz w:val="21"/>
          <w:szCs w:val="21"/>
        </w:rPr>
        <w:t xml:space="preserve"> committees and working groups </w:t>
      </w:r>
      <w:r w:rsidR="00044865" w:rsidRPr="00AA7FC1">
        <w:rPr>
          <w:rFonts w:asciiTheme="majorHAnsi" w:hAnsiTheme="majorHAnsi" w:cs="Arial"/>
          <w:sz w:val="21"/>
          <w:szCs w:val="21"/>
        </w:rPr>
        <w:t xml:space="preserve">when </w:t>
      </w:r>
      <w:proofErr w:type="gramStart"/>
      <w:r w:rsidR="00044865" w:rsidRPr="00AA7FC1">
        <w:rPr>
          <w:rFonts w:asciiTheme="majorHAnsi" w:hAnsiTheme="majorHAnsi" w:cs="Arial"/>
          <w:sz w:val="21"/>
          <w:szCs w:val="21"/>
        </w:rPr>
        <w:t>required</w:t>
      </w:r>
      <w:proofErr w:type="gramEnd"/>
    </w:p>
    <w:p w14:paraId="74549809" w14:textId="165683AD" w:rsidR="000029BD" w:rsidRPr="00AA7FC1" w:rsidRDefault="00AA7FC1" w:rsidP="00AA7FC1">
      <w:pPr>
        <w:numPr>
          <w:ilvl w:val="0"/>
          <w:numId w:val="38"/>
        </w:numPr>
        <w:tabs>
          <w:tab w:val="clear" w:pos="720"/>
        </w:tabs>
        <w:ind w:left="426" w:hanging="284"/>
        <w:jc w:val="both"/>
        <w:rPr>
          <w:rFonts w:asciiTheme="majorHAnsi" w:hAnsiTheme="majorHAnsi" w:cs="Arial"/>
          <w:sz w:val="21"/>
          <w:szCs w:val="21"/>
        </w:rPr>
      </w:pPr>
      <w:r w:rsidRPr="00AA7FC1">
        <w:rPr>
          <w:rFonts w:asciiTheme="majorHAnsi" w:hAnsiTheme="majorHAnsi" w:cs="Arial"/>
          <w:sz w:val="21"/>
          <w:szCs w:val="21"/>
        </w:rPr>
        <w:t>P</w:t>
      </w:r>
      <w:r w:rsidR="000029BD" w:rsidRPr="00AA7FC1">
        <w:rPr>
          <w:rFonts w:asciiTheme="majorHAnsi" w:hAnsiTheme="majorHAnsi" w:cs="Arial"/>
          <w:sz w:val="21"/>
          <w:szCs w:val="21"/>
        </w:rPr>
        <w:t xml:space="preserve">articipate in communications by </w:t>
      </w:r>
      <w:r w:rsidR="00044865" w:rsidRPr="00AA7FC1">
        <w:rPr>
          <w:rFonts w:asciiTheme="majorHAnsi" w:hAnsiTheme="majorHAnsi" w:cs="Arial"/>
          <w:sz w:val="21"/>
          <w:szCs w:val="21"/>
        </w:rPr>
        <w:t>videoconference/</w:t>
      </w:r>
      <w:r w:rsidR="000029BD" w:rsidRPr="00AA7FC1">
        <w:rPr>
          <w:rFonts w:asciiTheme="majorHAnsi" w:hAnsiTheme="majorHAnsi" w:cs="Arial"/>
          <w:sz w:val="21"/>
          <w:szCs w:val="21"/>
        </w:rPr>
        <w:t xml:space="preserve">email/telephone in between </w:t>
      </w:r>
      <w:proofErr w:type="gramStart"/>
      <w:r w:rsidR="000029BD" w:rsidRPr="00AA7FC1">
        <w:rPr>
          <w:rFonts w:asciiTheme="majorHAnsi" w:hAnsiTheme="majorHAnsi" w:cs="Arial"/>
          <w:sz w:val="21"/>
          <w:szCs w:val="21"/>
        </w:rPr>
        <w:t>meetings</w:t>
      </w:r>
      <w:proofErr w:type="gramEnd"/>
    </w:p>
    <w:p w14:paraId="6C59925E" w14:textId="4DA23C2F" w:rsidR="000029BD" w:rsidRPr="00AA7FC1" w:rsidRDefault="00AA7FC1" w:rsidP="00AA7FC1">
      <w:pPr>
        <w:numPr>
          <w:ilvl w:val="0"/>
          <w:numId w:val="38"/>
        </w:numPr>
        <w:tabs>
          <w:tab w:val="clear" w:pos="720"/>
        </w:tabs>
        <w:ind w:left="426" w:hanging="284"/>
        <w:jc w:val="both"/>
        <w:rPr>
          <w:rFonts w:asciiTheme="majorHAnsi" w:hAnsiTheme="majorHAnsi" w:cs="Arial"/>
          <w:sz w:val="21"/>
          <w:szCs w:val="21"/>
        </w:rPr>
      </w:pPr>
      <w:r w:rsidRPr="00AA7FC1">
        <w:rPr>
          <w:rFonts w:asciiTheme="majorHAnsi" w:hAnsiTheme="majorHAnsi" w:cs="Arial"/>
          <w:sz w:val="21"/>
          <w:szCs w:val="21"/>
        </w:rPr>
        <w:t>A</w:t>
      </w:r>
      <w:r w:rsidR="000029BD" w:rsidRPr="00AA7FC1">
        <w:rPr>
          <w:rFonts w:asciiTheme="majorHAnsi" w:hAnsiTheme="majorHAnsi" w:cs="Arial"/>
          <w:sz w:val="21"/>
          <w:szCs w:val="21"/>
        </w:rPr>
        <w:t xml:space="preserve">ct in compliance with the </w:t>
      </w:r>
      <w:r w:rsidR="00044865" w:rsidRPr="00AA7FC1">
        <w:rPr>
          <w:rFonts w:asciiTheme="majorHAnsi" w:hAnsiTheme="majorHAnsi" w:cs="Arial"/>
          <w:sz w:val="21"/>
          <w:szCs w:val="21"/>
        </w:rPr>
        <w:t>FPM</w:t>
      </w:r>
      <w:r w:rsidR="000029BD" w:rsidRPr="00AA7FC1">
        <w:rPr>
          <w:rFonts w:asciiTheme="majorHAnsi" w:hAnsiTheme="majorHAnsi" w:cs="Arial"/>
          <w:sz w:val="21"/>
          <w:szCs w:val="21"/>
        </w:rPr>
        <w:t>’s Governing Documents and Regulations including the Trustee Code of Conduct</w:t>
      </w:r>
    </w:p>
    <w:p w14:paraId="43511F27" w14:textId="6E58240E" w:rsidR="000029BD" w:rsidRPr="00AA7FC1" w:rsidRDefault="00AA7FC1" w:rsidP="00AA7FC1">
      <w:pPr>
        <w:numPr>
          <w:ilvl w:val="0"/>
          <w:numId w:val="39"/>
        </w:numPr>
        <w:tabs>
          <w:tab w:val="clear" w:pos="720"/>
        </w:tabs>
        <w:ind w:left="426" w:hanging="284"/>
        <w:rPr>
          <w:rFonts w:asciiTheme="majorHAnsi" w:hAnsiTheme="majorHAnsi" w:cs="Arial"/>
          <w:sz w:val="21"/>
          <w:szCs w:val="21"/>
        </w:rPr>
      </w:pPr>
      <w:r w:rsidRPr="00AA7FC1">
        <w:rPr>
          <w:rFonts w:asciiTheme="majorHAnsi" w:hAnsiTheme="majorHAnsi" w:cs="Arial"/>
          <w:sz w:val="21"/>
          <w:szCs w:val="21"/>
        </w:rPr>
        <w:t>A</w:t>
      </w:r>
      <w:r w:rsidR="000029BD" w:rsidRPr="00AA7FC1">
        <w:rPr>
          <w:rFonts w:asciiTheme="majorHAnsi" w:hAnsiTheme="majorHAnsi" w:cs="Arial"/>
          <w:sz w:val="21"/>
          <w:szCs w:val="21"/>
        </w:rPr>
        <w:t xml:space="preserve">ct in compliance with the </w:t>
      </w:r>
      <w:r w:rsidR="00044865" w:rsidRPr="00AA7FC1">
        <w:rPr>
          <w:rFonts w:asciiTheme="majorHAnsi" w:hAnsiTheme="majorHAnsi" w:cs="Arial"/>
          <w:sz w:val="21"/>
          <w:szCs w:val="21"/>
        </w:rPr>
        <w:t>FPM</w:t>
      </w:r>
      <w:r w:rsidR="000029BD" w:rsidRPr="00AA7FC1">
        <w:rPr>
          <w:rFonts w:asciiTheme="majorHAnsi" w:hAnsiTheme="majorHAnsi" w:cs="Arial"/>
          <w:sz w:val="21"/>
          <w:szCs w:val="21"/>
        </w:rPr>
        <w:t>’s Policies including its Equal Opportunities Policy</w:t>
      </w:r>
    </w:p>
    <w:p w14:paraId="1A24F084" w14:textId="5DF87A4F" w:rsidR="000029BD" w:rsidRPr="00AA7FC1" w:rsidRDefault="00AA7FC1" w:rsidP="00AA7FC1">
      <w:pPr>
        <w:numPr>
          <w:ilvl w:val="0"/>
          <w:numId w:val="39"/>
        </w:numPr>
        <w:tabs>
          <w:tab w:val="clear" w:pos="720"/>
        </w:tabs>
        <w:ind w:left="426" w:hanging="284"/>
        <w:rPr>
          <w:rFonts w:asciiTheme="majorHAnsi" w:hAnsiTheme="majorHAnsi" w:cs="Arial"/>
          <w:sz w:val="21"/>
          <w:szCs w:val="21"/>
        </w:rPr>
      </w:pPr>
      <w:r w:rsidRPr="00AA7FC1">
        <w:rPr>
          <w:rFonts w:asciiTheme="majorHAnsi" w:hAnsiTheme="majorHAnsi" w:cs="Arial"/>
          <w:sz w:val="21"/>
          <w:szCs w:val="21"/>
        </w:rPr>
        <w:t>A</w:t>
      </w:r>
      <w:r w:rsidR="00044865" w:rsidRPr="00AA7FC1">
        <w:rPr>
          <w:rFonts w:asciiTheme="majorHAnsi" w:hAnsiTheme="majorHAnsi" w:cs="Arial"/>
          <w:sz w:val="21"/>
          <w:szCs w:val="21"/>
        </w:rPr>
        <w:t>ct in compliance with FPM’s values (Professional, Innovative, Caring, Collaborative, Credible and Learned)</w:t>
      </w:r>
    </w:p>
    <w:p w14:paraId="70F22920" w14:textId="77777777" w:rsidR="000C4AA6" w:rsidRPr="00AA7FC1" w:rsidRDefault="000C4AA6" w:rsidP="00AA7FC1">
      <w:pPr>
        <w:ind w:left="720"/>
        <w:rPr>
          <w:rFonts w:asciiTheme="majorHAnsi" w:hAnsiTheme="majorHAnsi" w:cs="Arial"/>
          <w:sz w:val="21"/>
          <w:szCs w:val="21"/>
        </w:rPr>
      </w:pPr>
    </w:p>
    <w:p w14:paraId="23B89402" w14:textId="31FDCEAF" w:rsidR="000029BD" w:rsidRPr="00AA7FC1" w:rsidRDefault="000029BD" w:rsidP="00AA7FC1">
      <w:pPr>
        <w:pStyle w:val="BodyText"/>
        <w:spacing w:after="0"/>
        <w:rPr>
          <w:rFonts w:asciiTheme="majorHAnsi" w:hAnsiTheme="majorHAnsi"/>
          <w:sz w:val="21"/>
          <w:szCs w:val="21"/>
        </w:rPr>
      </w:pPr>
      <w:r w:rsidRPr="00AA7FC1">
        <w:rPr>
          <w:rFonts w:asciiTheme="majorHAnsi" w:hAnsiTheme="majorHAnsi"/>
          <w:sz w:val="21"/>
          <w:szCs w:val="21"/>
        </w:rPr>
        <w:t xml:space="preserve">The office of </w:t>
      </w:r>
      <w:r w:rsidR="004534FF">
        <w:rPr>
          <w:rFonts w:asciiTheme="majorHAnsi" w:hAnsiTheme="majorHAnsi"/>
          <w:sz w:val="21"/>
          <w:szCs w:val="21"/>
        </w:rPr>
        <w:t>Vice-</w:t>
      </w:r>
      <w:r w:rsidRPr="00AA7FC1">
        <w:rPr>
          <w:rFonts w:asciiTheme="majorHAnsi" w:hAnsiTheme="majorHAnsi"/>
          <w:sz w:val="21"/>
          <w:szCs w:val="21"/>
        </w:rPr>
        <w:t>President is non-</w:t>
      </w:r>
      <w:proofErr w:type="gramStart"/>
      <w:r w:rsidRPr="00AA7FC1">
        <w:rPr>
          <w:rFonts w:asciiTheme="majorHAnsi" w:hAnsiTheme="majorHAnsi"/>
          <w:sz w:val="21"/>
          <w:szCs w:val="21"/>
        </w:rPr>
        <w:t>remunerated</w:t>
      </w:r>
      <w:proofErr w:type="gramEnd"/>
      <w:r w:rsidRPr="00AA7FC1">
        <w:rPr>
          <w:rFonts w:asciiTheme="majorHAnsi" w:hAnsiTheme="majorHAnsi"/>
          <w:sz w:val="21"/>
          <w:szCs w:val="21"/>
        </w:rPr>
        <w:t xml:space="preserve"> but </w:t>
      </w:r>
      <w:r w:rsidR="00044865" w:rsidRPr="00AA7FC1">
        <w:rPr>
          <w:rFonts w:asciiTheme="majorHAnsi" w:hAnsiTheme="majorHAnsi"/>
          <w:sz w:val="21"/>
          <w:szCs w:val="21"/>
        </w:rPr>
        <w:t>FPM</w:t>
      </w:r>
      <w:r w:rsidRPr="00AA7FC1">
        <w:rPr>
          <w:rFonts w:asciiTheme="majorHAnsi" w:hAnsiTheme="majorHAnsi"/>
          <w:sz w:val="21"/>
          <w:szCs w:val="21"/>
        </w:rPr>
        <w:t xml:space="preserve"> will reimburse reasonable travel and subsistence costs events under the terms of the </w:t>
      </w:r>
      <w:r w:rsidR="00044865" w:rsidRPr="00AA7FC1">
        <w:rPr>
          <w:rFonts w:asciiTheme="majorHAnsi" w:hAnsiTheme="majorHAnsi"/>
          <w:sz w:val="21"/>
          <w:szCs w:val="21"/>
        </w:rPr>
        <w:t>FPM</w:t>
      </w:r>
      <w:r w:rsidRPr="00AA7FC1">
        <w:rPr>
          <w:rFonts w:asciiTheme="majorHAnsi" w:hAnsiTheme="majorHAnsi"/>
          <w:sz w:val="21"/>
          <w:szCs w:val="21"/>
        </w:rPr>
        <w:t>’s Expense Claim Policy.</w:t>
      </w:r>
    </w:p>
    <w:p w14:paraId="68E63C54" w14:textId="77777777" w:rsidR="00AA7FC1" w:rsidRPr="00AA7FC1" w:rsidRDefault="00AA7FC1" w:rsidP="000029BD">
      <w:pPr>
        <w:pStyle w:val="Subtitle"/>
        <w:rPr>
          <w:rFonts w:asciiTheme="majorHAnsi" w:hAnsiTheme="majorHAnsi"/>
          <w:sz w:val="21"/>
          <w:szCs w:val="21"/>
        </w:rPr>
      </w:pPr>
    </w:p>
    <w:p w14:paraId="7B12C878" w14:textId="55744775" w:rsidR="000029BD" w:rsidRPr="00AA7FC1" w:rsidRDefault="000029BD" w:rsidP="000029BD">
      <w:pPr>
        <w:pStyle w:val="Subtitle"/>
        <w:rPr>
          <w:rFonts w:asciiTheme="majorHAnsi" w:hAnsiTheme="majorHAnsi"/>
          <w:sz w:val="21"/>
          <w:szCs w:val="21"/>
        </w:rPr>
      </w:pPr>
      <w:r w:rsidRPr="00AA7FC1">
        <w:rPr>
          <w:rFonts w:asciiTheme="majorHAnsi" w:hAnsiTheme="majorHAnsi"/>
          <w:sz w:val="21"/>
          <w:szCs w:val="21"/>
        </w:rPr>
        <w:t>Trustees and their responsibilities</w:t>
      </w:r>
    </w:p>
    <w:p w14:paraId="46E4918B" w14:textId="77777777" w:rsidR="000029BD" w:rsidRPr="00AA7FC1" w:rsidRDefault="000029BD" w:rsidP="000029BD">
      <w:pPr>
        <w:rPr>
          <w:rFonts w:asciiTheme="majorHAnsi" w:hAnsiTheme="majorHAnsi" w:cs="Arial"/>
          <w:sz w:val="21"/>
          <w:szCs w:val="21"/>
          <w:lang w:val="en"/>
        </w:rPr>
      </w:pPr>
      <w:r w:rsidRPr="00AA7FC1">
        <w:rPr>
          <w:rFonts w:asciiTheme="majorHAnsi" w:hAnsiTheme="majorHAnsi" w:cs="Arial"/>
          <w:sz w:val="21"/>
          <w:szCs w:val="21"/>
          <w:lang w:val="en"/>
        </w:rPr>
        <w:t>Charity trustees are the people who serve on the governing body of a charity. Trustees have and must accept ultimate responsibility for directing the affairs of a charity, and ensuring that it is solvent, well-run, and delivering the charitable outcomes for the benefit of the public for which it has been set up.</w:t>
      </w:r>
    </w:p>
    <w:p w14:paraId="49B06C0B" w14:textId="77777777" w:rsidR="000029BD" w:rsidRPr="00AA7FC1" w:rsidRDefault="000029BD" w:rsidP="000029BD">
      <w:pPr>
        <w:rPr>
          <w:rFonts w:asciiTheme="majorHAnsi" w:hAnsiTheme="majorHAnsi" w:cs="Arial"/>
          <w:sz w:val="21"/>
          <w:szCs w:val="21"/>
          <w:lang w:val="en"/>
        </w:rPr>
      </w:pPr>
    </w:p>
    <w:p w14:paraId="473AFF04" w14:textId="7E9CE4B0" w:rsidR="000029BD" w:rsidRPr="00AA7FC1" w:rsidRDefault="000029BD" w:rsidP="000029BD">
      <w:pPr>
        <w:rPr>
          <w:rFonts w:asciiTheme="majorHAnsi" w:hAnsiTheme="majorHAnsi" w:cs="Arial"/>
          <w:b/>
          <w:bCs/>
          <w:sz w:val="21"/>
          <w:szCs w:val="21"/>
          <w:lang w:val="en"/>
        </w:rPr>
      </w:pPr>
      <w:r w:rsidRPr="00AA7FC1">
        <w:rPr>
          <w:rFonts w:asciiTheme="majorHAnsi" w:hAnsiTheme="majorHAnsi" w:cs="Arial"/>
          <w:b/>
          <w:bCs/>
          <w:sz w:val="21"/>
          <w:szCs w:val="21"/>
          <w:lang w:val="en"/>
        </w:rPr>
        <w:t>Trustees must:</w:t>
      </w:r>
    </w:p>
    <w:p w14:paraId="3D56117F" w14:textId="77777777" w:rsidR="000029BD" w:rsidRPr="00AA7FC1" w:rsidRDefault="000029BD" w:rsidP="00AA7FC1">
      <w:pPr>
        <w:numPr>
          <w:ilvl w:val="0"/>
          <w:numId w:val="37"/>
        </w:numPr>
        <w:tabs>
          <w:tab w:val="clear" w:pos="720"/>
        </w:tabs>
        <w:ind w:left="426" w:hanging="284"/>
        <w:rPr>
          <w:rFonts w:asciiTheme="majorHAnsi" w:hAnsiTheme="majorHAnsi" w:cs="Arial"/>
          <w:sz w:val="21"/>
          <w:szCs w:val="21"/>
        </w:rPr>
      </w:pPr>
      <w:r w:rsidRPr="00AA7FC1">
        <w:rPr>
          <w:rFonts w:asciiTheme="majorHAnsi" w:hAnsiTheme="majorHAnsi" w:cs="Arial"/>
          <w:sz w:val="21"/>
          <w:szCs w:val="21"/>
        </w:rPr>
        <w:t xml:space="preserve">Ensure that the charity complies with charity law, and with the requirements of the Charity Commission as regulator; in particular ensure that the charity prepares reports on what it has achieved and Annual Returns and accounts as required by </w:t>
      </w:r>
      <w:proofErr w:type="gramStart"/>
      <w:r w:rsidRPr="00AA7FC1">
        <w:rPr>
          <w:rFonts w:asciiTheme="majorHAnsi" w:hAnsiTheme="majorHAnsi" w:cs="Arial"/>
          <w:sz w:val="21"/>
          <w:szCs w:val="21"/>
        </w:rPr>
        <w:t>law</w:t>
      </w:r>
      <w:proofErr w:type="gramEnd"/>
    </w:p>
    <w:p w14:paraId="29EA1532" w14:textId="77777777" w:rsidR="000029BD" w:rsidRPr="00AA7FC1" w:rsidRDefault="000029BD" w:rsidP="00AA7FC1">
      <w:pPr>
        <w:numPr>
          <w:ilvl w:val="0"/>
          <w:numId w:val="37"/>
        </w:numPr>
        <w:tabs>
          <w:tab w:val="clear" w:pos="720"/>
        </w:tabs>
        <w:ind w:left="426" w:hanging="284"/>
        <w:rPr>
          <w:rFonts w:asciiTheme="majorHAnsi" w:hAnsiTheme="majorHAnsi" w:cs="Arial"/>
          <w:sz w:val="21"/>
          <w:szCs w:val="21"/>
        </w:rPr>
      </w:pPr>
      <w:r w:rsidRPr="00AA7FC1">
        <w:rPr>
          <w:rFonts w:asciiTheme="majorHAnsi" w:hAnsiTheme="majorHAnsi" w:cs="Arial"/>
          <w:sz w:val="21"/>
          <w:szCs w:val="21"/>
        </w:rPr>
        <w:t xml:space="preserve">Ensure that the charity does not breach any of the requirements or rules set out in its governing document and that it remains true to the charitable purpose and objects set out </w:t>
      </w:r>
      <w:proofErr w:type="gramStart"/>
      <w:r w:rsidRPr="00AA7FC1">
        <w:rPr>
          <w:rFonts w:asciiTheme="majorHAnsi" w:hAnsiTheme="majorHAnsi" w:cs="Arial"/>
          <w:sz w:val="21"/>
          <w:szCs w:val="21"/>
        </w:rPr>
        <w:t>there</w:t>
      </w:r>
      <w:proofErr w:type="gramEnd"/>
    </w:p>
    <w:p w14:paraId="143BF3C3" w14:textId="77777777" w:rsidR="000029BD" w:rsidRPr="00AA7FC1" w:rsidRDefault="000029BD" w:rsidP="00AA7FC1">
      <w:pPr>
        <w:numPr>
          <w:ilvl w:val="0"/>
          <w:numId w:val="37"/>
        </w:numPr>
        <w:tabs>
          <w:tab w:val="clear" w:pos="720"/>
        </w:tabs>
        <w:ind w:left="426" w:hanging="284"/>
        <w:rPr>
          <w:rFonts w:asciiTheme="majorHAnsi" w:hAnsiTheme="majorHAnsi" w:cs="Arial"/>
          <w:sz w:val="21"/>
          <w:szCs w:val="21"/>
        </w:rPr>
      </w:pPr>
      <w:r w:rsidRPr="00AA7FC1">
        <w:rPr>
          <w:rFonts w:asciiTheme="majorHAnsi" w:hAnsiTheme="majorHAnsi" w:cs="Arial"/>
          <w:sz w:val="21"/>
          <w:szCs w:val="21"/>
        </w:rPr>
        <w:t xml:space="preserve">Comply with the requirements of other legislation and other regulators (if any) which govern the activities of the </w:t>
      </w:r>
      <w:proofErr w:type="gramStart"/>
      <w:r w:rsidRPr="00AA7FC1">
        <w:rPr>
          <w:rFonts w:asciiTheme="majorHAnsi" w:hAnsiTheme="majorHAnsi" w:cs="Arial"/>
          <w:sz w:val="21"/>
          <w:szCs w:val="21"/>
        </w:rPr>
        <w:t>charity</w:t>
      </w:r>
      <w:proofErr w:type="gramEnd"/>
    </w:p>
    <w:p w14:paraId="5B033616" w14:textId="77777777" w:rsidR="000029BD" w:rsidRPr="00AA7FC1" w:rsidRDefault="000029BD" w:rsidP="00AA7FC1">
      <w:pPr>
        <w:numPr>
          <w:ilvl w:val="0"/>
          <w:numId w:val="37"/>
        </w:numPr>
        <w:tabs>
          <w:tab w:val="clear" w:pos="720"/>
        </w:tabs>
        <w:ind w:left="426" w:hanging="284"/>
        <w:rPr>
          <w:rFonts w:asciiTheme="majorHAnsi" w:hAnsiTheme="majorHAnsi" w:cs="Arial"/>
          <w:sz w:val="21"/>
          <w:szCs w:val="21"/>
        </w:rPr>
      </w:pPr>
      <w:r w:rsidRPr="00AA7FC1">
        <w:rPr>
          <w:rFonts w:asciiTheme="majorHAnsi" w:hAnsiTheme="majorHAnsi" w:cs="Arial"/>
          <w:sz w:val="21"/>
          <w:szCs w:val="21"/>
        </w:rPr>
        <w:t xml:space="preserve">Act with integrity, and avoid any personal conflicts of interest or misuse of charity funds or </w:t>
      </w:r>
      <w:proofErr w:type="gramStart"/>
      <w:r w:rsidRPr="00AA7FC1">
        <w:rPr>
          <w:rFonts w:asciiTheme="majorHAnsi" w:hAnsiTheme="majorHAnsi" w:cs="Arial"/>
          <w:sz w:val="21"/>
          <w:szCs w:val="21"/>
        </w:rPr>
        <w:t>assets</w:t>
      </w:r>
      <w:proofErr w:type="gramEnd"/>
    </w:p>
    <w:p w14:paraId="253ED751" w14:textId="77777777" w:rsidR="000029BD" w:rsidRPr="00AA7FC1" w:rsidRDefault="000029BD" w:rsidP="00AA7FC1">
      <w:pPr>
        <w:numPr>
          <w:ilvl w:val="0"/>
          <w:numId w:val="37"/>
        </w:numPr>
        <w:tabs>
          <w:tab w:val="clear" w:pos="720"/>
        </w:tabs>
        <w:ind w:left="426" w:hanging="284"/>
        <w:rPr>
          <w:rFonts w:asciiTheme="majorHAnsi" w:hAnsiTheme="majorHAnsi" w:cs="Arial"/>
          <w:sz w:val="21"/>
          <w:szCs w:val="21"/>
        </w:rPr>
      </w:pPr>
      <w:r w:rsidRPr="00AA7FC1">
        <w:rPr>
          <w:rFonts w:asciiTheme="majorHAnsi" w:hAnsiTheme="majorHAnsi" w:cs="Arial"/>
          <w:sz w:val="21"/>
          <w:szCs w:val="21"/>
        </w:rPr>
        <w:t xml:space="preserve">Ensure that the charity is and will remain </w:t>
      </w:r>
      <w:proofErr w:type="gramStart"/>
      <w:r w:rsidRPr="00AA7FC1">
        <w:rPr>
          <w:rFonts w:asciiTheme="majorHAnsi" w:hAnsiTheme="majorHAnsi" w:cs="Arial"/>
          <w:sz w:val="21"/>
          <w:szCs w:val="21"/>
        </w:rPr>
        <w:t>solvent</w:t>
      </w:r>
      <w:proofErr w:type="gramEnd"/>
    </w:p>
    <w:p w14:paraId="76D6F26C" w14:textId="77777777" w:rsidR="000029BD" w:rsidRPr="00AA7FC1" w:rsidRDefault="000029BD" w:rsidP="00AA7FC1">
      <w:pPr>
        <w:numPr>
          <w:ilvl w:val="0"/>
          <w:numId w:val="37"/>
        </w:numPr>
        <w:tabs>
          <w:tab w:val="clear" w:pos="720"/>
        </w:tabs>
        <w:ind w:left="426" w:hanging="284"/>
        <w:rPr>
          <w:rFonts w:asciiTheme="majorHAnsi" w:hAnsiTheme="majorHAnsi" w:cs="Arial"/>
          <w:sz w:val="21"/>
          <w:szCs w:val="21"/>
        </w:rPr>
      </w:pPr>
      <w:r w:rsidRPr="00AA7FC1">
        <w:rPr>
          <w:rFonts w:asciiTheme="majorHAnsi" w:hAnsiTheme="majorHAnsi" w:cs="Arial"/>
          <w:sz w:val="21"/>
          <w:szCs w:val="21"/>
        </w:rPr>
        <w:t xml:space="preserve">Use charitable funds and assets reasonably, and only in furtherance of the charity’s </w:t>
      </w:r>
      <w:proofErr w:type="gramStart"/>
      <w:r w:rsidRPr="00AA7FC1">
        <w:rPr>
          <w:rFonts w:asciiTheme="majorHAnsi" w:hAnsiTheme="majorHAnsi" w:cs="Arial"/>
          <w:sz w:val="21"/>
          <w:szCs w:val="21"/>
        </w:rPr>
        <w:t>objects</w:t>
      </w:r>
      <w:proofErr w:type="gramEnd"/>
    </w:p>
    <w:p w14:paraId="2F1F1BB0" w14:textId="77777777" w:rsidR="000029BD" w:rsidRPr="00AA7FC1" w:rsidRDefault="000029BD" w:rsidP="00AA7FC1">
      <w:pPr>
        <w:numPr>
          <w:ilvl w:val="0"/>
          <w:numId w:val="37"/>
        </w:numPr>
        <w:tabs>
          <w:tab w:val="clear" w:pos="720"/>
        </w:tabs>
        <w:ind w:left="426" w:hanging="284"/>
        <w:rPr>
          <w:rFonts w:asciiTheme="majorHAnsi" w:hAnsiTheme="majorHAnsi" w:cs="Arial"/>
          <w:sz w:val="21"/>
          <w:szCs w:val="21"/>
        </w:rPr>
      </w:pPr>
      <w:r w:rsidRPr="00AA7FC1">
        <w:rPr>
          <w:rFonts w:asciiTheme="majorHAnsi" w:hAnsiTheme="majorHAnsi" w:cs="Arial"/>
          <w:sz w:val="21"/>
          <w:szCs w:val="21"/>
        </w:rPr>
        <w:t xml:space="preserve">Avoid undertaking activities that might place the charity’s endowment, funds, assets or reputation at undue </w:t>
      </w:r>
      <w:proofErr w:type="gramStart"/>
      <w:r w:rsidRPr="00AA7FC1">
        <w:rPr>
          <w:rFonts w:asciiTheme="majorHAnsi" w:hAnsiTheme="majorHAnsi" w:cs="Arial"/>
          <w:sz w:val="21"/>
          <w:szCs w:val="21"/>
        </w:rPr>
        <w:t>risk</w:t>
      </w:r>
      <w:proofErr w:type="gramEnd"/>
    </w:p>
    <w:p w14:paraId="5775EB8E" w14:textId="77777777" w:rsidR="000029BD" w:rsidRPr="00AA7FC1" w:rsidRDefault="000029BD" w:rsidP="00AA7FC1">
      <w:pPr>
        <w:numPr>
          <w:ilvl w:val="0"/>
          <w:numId w:val="37"/>
        </w:numPr>
        <w:tabs>
          <w:tab w:val="clear" w:pos="720"/>
        </w:tabs>
        <w:ind w:left="426" w:hanging="284"/>
        <w:rPr>
          <w:rFonts w:asciiTheme="majorHAnsi" w:hAnsiTheme="majorHAnsi" w:cs="Arial"/>
          <w:sz w:val="21"/>
          <w:szCs w:val="21"/>
        </w:rPr>
      </w:pPr>
      <w:r w:rsidRPr="00AA7FC1">
        <w:rPr>
          <w:rFonts w:asciiTheme="majorHAnsi" w:hAnsiTheme="majorHAnsi" w:cs="Arial"/>
          <w:sz w:val="21"/>
          <w:szCs w:val="21"/>
        </w:rPr>
        <w:t xml:space="preserve">Take special care when investing the funds of the charity, or borrowing funds for the charity to </w:t>
      </w:r>
      <w:proofErr w:type="gramStart"/>
      <w:r w:rsidRPr="00AA7FC1">
        <w:rPr>
          <w:rFonts w:asciiTheme="majorHAnsi" w:hAnsiTheme="majorHAnsi" w:cs="Arial"/>
          <w:sz w:val="21"/>
          <w:szCs w:val="21"/>
        </w:rPr>
        <w:t>use</w:t>
      </w:r>
      <w:proofErr w:type="gramEnd"/>
    </w:p>
    <w:p w14:paraId="61DA7E66" w14:textId="77777777" w:rsidR="000029BD" w:rsidRPr="00AA7FC1" w:rsidRDefault="000029BD" w:rsidP="00AA7FC1">
      <w:pPr>
        <w:numPr>
          <w:ilvl w:val="0"/>
          <w:numId w:val="37"/>
        </w:numPr>
        <w:tabs>
          <w:tab w:val="clear" w:pos="720"/>
        </w:tabs>
        <w:ind w:left="426" w:hanging="284"/>
        <w:rPr>
          <w:rFonts w:asciiTheme="majorHAnsi" w:hAnsiTheme="majorHAnsi" w:cs="Arial"/>
          <w:sz w:val="21"/>
          <w:szCs w:val="21"/>
        </w:rPr>
      </w:pPr>
      <w:r w:rsidRPr="00AA7FC1">
        <w:rPr>
          <w:rFonts w:asciiTheme="majorHAnsi" w:hAnsiTheme="majorHAnsi" w:cs="Arial"/>
          <w:sz w:val="21"/>
          <w:szCs w:val="21"/>
        </w:rPr>
        <w:t xml:space="preserve">Use reasonable care and skill in their work as trustees, using their personal skills and experience as needed to ensure that the charity is well-run and </w:t>
      </w:r>
      <w:proofErr w:type="gramStart"/>
      <w:r w:rsidRPr="00AA7FC1">
        <w:rPr>
          <w:rFonts w:asciiTheme="majorHAnsi" w:hAnsiTheme="majorHAnsi" w:cs="Arial"/>
          <w:sz w:val="21"/>
          <w:szCs w:val="21"/>
        </w:rPr>
        <w:t>efficient</w:t>
      </w:r>
      <w:proofErr w:type="gramEnd"/>
    </w:p>
    <w:p w14:paraId="6050E2AD" w14:textId="4DCAE594" w:rsidR="001E545A" w:rsidRPr="00AA7FC1" w:rsidRDefault="000029BD" w:rsidP="00AA7FC1">
      <w:pPr>
        <w:numPr>
          <w:ilvl w:val="0"/>
          <w:numId w:val="37"/>
        </w:numPr>
        <w:tabs>
          <w:tab w:val="clear" w:pos="720"/>
        </w:tabs>
        <w:ind w:left="426" w:hanging="284"/>
        <w:rPr>
          <w:rFonts w:asciiTheme="majorHAnsi" w:hAnsiTheme="majorHAnsi" w:cs="Arial"/>
          <w:sz w:val="21"/>
          <w:szCs w:val="21"/>
        </w:rPr>
      </w:pPr>
      <w:r w:rsidRPr="00AA7FC1">
        <w:rPr>
          <w:rFonts w:asciiTheme="majorHAnsi" w:hAnsiTheme="majorHAnsi" w:cs="Arial"/>
          <w:sz w:val="21"/>
          <w:szCs w:val="21"/>
        </w:rPr>
        <w:t>Consider obtaining external professional advice on all matters where there may be material risk to the charity, or where the trustees may be in breach of their duties.</w:t>
      </w:r>
    </w:p>
    <w:sectPr w:rsidR="001E545A" w:rsidRPr="00AA7FC1" w:rsidSect="00AA7FC1">
      <w:headerReference w:type="default" r:id="rId8"/>
      <w:pgSz w:w="11906" w:h="16838"/>
      <w:pgMar w:top="1134" w:right="1133" w:bottom="851" w:left="993" w:header="720" w:footer="5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95F7D" w14:textId="77777777" w:rsidR="007B221C" w:rsidRDefault="007B221C">
      <w:r>
        <w:separator/>
      </w:r>
    </w:p>
  </w:endnote>
  <w:endnote w:type="continuationSeparator" w:id="0">
    <w:p w14:paraId="3714DB7E" w14:textId="77777777" w:rsidR="007B221C" w:rsidRDefault="007B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91929" w14:textId="77777777" w:rsidR="007B221C" w:rsidRDefault="007B221C">
      <w:r>
        <w:separator/>
      </w:r>
    </w:p>
  </w:footnote>
  <w:footnote w:type="continuationSeparator" w:id="0">
    <w:p w14:paraId="0B1E2432" w14:textId="77777777" w:rsidR="007B221C" w:rsidRDefault="007B2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3" w:type="dxa"/>
      <w:tblInd w:w="108" w:type="dxa"/>
      <w:tblLook w:val="04A0" w:firstRow="1" w:lastRow="0" w:firstColumn="1" w:lastColumn="0" w:noHBand="0" w:noVBand="1"/>
    </w:tblPr>
    <w:tblGrid>
      <w:gridCol w:w="1872"/>
      <w:gridCol w:w="4541"/>
      <w:gridCol w:w="3260"/>
    </w:tblGrid>
    <w:tr w:rsidR="000C4AA6" w:rsidRPr="00AA7FC1" w14:paraId="30D5191C" w14:textId="77777777" w:rsidTr="00AA7FC1">
      <w:trPr>
        <w:trHeight w:val="1358"/>
      </w:trPr>
      <w:tc>
        <w:tcPr>
          <w:tcW w:w="1872" w:type="dxa"/>
          <w:shd w:val="clear" w:color="auto" w:fill="auto"/>
          <w:vAlign w:val="center"/>
        </w:tcPr>
        <w:p w14:paraId="1386A811" w14:textId="77777777" w:rsidR="000C4AA6" w:rsidRPr="00AA7FC1" w:rsidRDefault="000C4AA6" w:rsidP="000C4AA6">
          <w:pPr>
            <w:rPr>
              <w:rFonts w:asciiTheme="majorHAnsi" w:hAnsiTheme="majorHAnsi"/>
              <w:color w:val="82242D"/>
              <w:sz w:val="40"/>
              <w:szCs w:val="21"/>
            </w:rPr>
          </w:pPr>
          <w:bookmarkStart w:id="0" w:name="_Hlk8311991"/>
          <w:r w:rsidRPr="00AA7FC1">
            <w:rPr>
              <w:rFonts w:asciiTheme="majorHAnsi" w:hAnsiTheme="majorHAnsi"/>
              <w:noProof/>
            </w:rPr>
            <w:drawing>
              <wp:inline distT="0" distB="0" distL="0" distR="0" wp14:anchorId="367FB65D" wp14:editId="5C83E560">
                <wp:extent cx="104775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rcRect l="5385" t="5051" r="5034" b="5074"/>
                        <a:stretch>
                          <a:fillRect/>
                        </a:stretch>
                      </pic:blipFill>
                      <pic:spPr>
                        <a:xfrm>
                          <a:off x="0" y="0"/>
                          <a:ext cx="1047750" cy="1047750"/>
                        </a:xfrm>
                        <a:prstGeom prst="rect">
                          <a:avLst/>
                        </a:prstGeom>
                      </pic:spPr>
                    </pic:pic>
                  </a:graphicData>
                </a:graphic>
              </wp:inline>
            </w:drawing>
          </w:r>
        </w:p>
      </w:tc>
      <w:tc>
        <w:tcPr>
          <w:tcW w:w="4541" w:type="dxa"/>
          <w:shd w:val="clear" w:color="auto" w:fill="auto"/>
          <w:vAlign w:val="center"/>
        </w:tcPr>
        <w:p w14:paraId="2FEA591C" w14:textId="77777777" w:rsidR="000C4AA6" w:rsidRPr="00AA7FC1" w:rsidRDefault="000C4AA6" w:rsidP="000C4AA6">
          <w:pPr>
            <w:pStyle w:val="Header"/>
            <w:rPr>
              <w:rFonts w:asciiTheme="majorHAnsi" w:hAnsiTheme="majorHAnsi"/>
              <w:color w:val="82242D"/>
              <w:sz w:val="52"/>
              <w:szCs w:val="21"/>
            </w:rPr>
          </w:pPr>
          <w:r w:rsidRPr="00AA7FC1">
            <w:rPr>
              <w:rFonts w:asciiTheme="majorHAnsi" w:hAnsiTheme="majorHAnsi"/>
              <w:color w:val="82242D"/>
              <w:sz w:val="32"/>
              <w:szCs w:val="21"/>
            </w:rPr>
            <w:t>Faculty of</w:t>
          </w:r>
        </w:p>
        <w:p w14:paraId="4C696535" w14:textId="77777777" w:rsidR="000C4AA6" w:rsidRPr="00AA7FC1" w:rsidRDefault="000C4AA6" w:rsidP="000C4AA6">
          <w:pPr>
            <w:pStyle w:val="Header"/>
            <w:rPr>
              <w:rFonts w:asciiTheme="majorHAnsi" w:hAnsiTheme="majorHAnsi"/>
              <w:color w:val="82242D"/>
              <w:sz w:val="21"/>
              <w:szCs w:val="21"/>
            </w:rPr>
          </w:pPr>
          <w:r w:rsidRPr="00AA7FC1">
            <w:rPr>
              <w:rFonts w:asciiTheme="majorHAnsi" w:hAnsiTheme="majorHAnsi"/>
              <w:color w:val="82242D"/>
              <w:sz w:val="40"/>
              <w:szCs w:val="21"/>
            </w:rPr>
            <w:t>Pharmaceutical</w:t>
          </w:r>
          <w:r w:rsidRPr="00AA7FC1">
            <w:rPr>
              <w:rFonts w:asciiTheme="majorHAnsi" w:hAnsiTheme="majorHAnsi"/>
              <w:color w:val="82242D"/>
              <w:sz w:val="40"/>
              <w:szCs w:val="21"/>
            </w:rPr>
            <w:br/>
            <w:t>Medicine</w:t>
          </w:r>
        </w:p>
      </w:tc>
      <w:tc>
        <w:tcPr>
          <w:tcW w:w="3260" w:type="dxa"/>
          <w:shd w:val="clear" w:color="auto" w:fill="auto"/>
          <w:vAlign w:val="center"/>
        </w:tcPr>
        <w:p w14:paraId="025C7A86" w14:textId="77777777" w:rsidR="000C4AA6" w:rsidRPr="00AA7FC1" w:rsidRDefault="000C4AA6" w:rsidP="000C4AA6">
          <w:pPr>
            <w:pStyle w:val="Heading4"/>
            <w:spacing w:line="276" w:lineRule="auto"/>
            <w:ind w:left="-60"/>
            <w:jc w:val="right"/>
            <w:rPr>
              <w:rFonts w:asciiTheme="majorHAnsi" w:hAnsiTheme="majorHAnsi"/>
              <w:b w:val="0"/>
              <w:bCs w:val="0"/>
              <w:i/>
              <w:iCs/>
              <w:color w:val="82242D"/>
            </w:rPr>
          </w:pPr>
          <w:r w:rsidRPr="00AA7FC1">
            <w:rPr>
              <w:rFonts w:asciiTheme="majorHAnsi" w:hAnsiTheme="majorHAnsi"/>
              <w:b w:val="0"/>
              <w:bCs w:val="0"/>
              <w:i/>
              <w:iCs/>
              <w:color w:val="82242D"/>
            </w:rPr>
            <w:t>Advancing the science and practice of pharmaceutical medicine for the benefit of the public</w:t>
          </w:r>
        </w:p>
      </w:tc>
    </w:tr>
    <w:bookmarkEnd w:id="0"/>
  </w:tbl>
  <w:p w14:paraId="7A310403" w14:textId="77777777" w:rsidR="000C4AA6" w:rsidRPr="00982D6A" w:rsidRDefault="000C4AA6" w:rsidP="000C4AA6">
    <w:pPr>
      <w:pStyle w:val="Footer"/>
      <w:rPr>
        <w:rFonts w:ascii="Calibri" w:hAnsi="Calibri"/>
        <w:b/>
        <w:color w:val="82242D"/>
        <w:sz w:val="14"/>
      </w:rPr>
    </w:pPr>
  </w:p>
  <w:p w14:paraId="4573EAD0" w14:textId="77777777" w:rsidR="000C4AA6" w:rsidRPr="00982D6A" w:rsidRDefault="000C4AA6" w:rsidP="000C4AA6">
    <w:pPr>
      <w:pStyle w:val="Footer"/>
      <w:jc w:val="center"/>
      <w:rPr>
        <w:rFonts w:ascii="Calibri" w:hAnsi="Calibri"/>
        <w:color w:val="82242D"/>
        <w:sz w:val="19"/>
        <w:szCs w:val="19"/>
      </w:rPr>
    </w:pPr>
    <w:r w:rsidRPr="00982D6A">
      <w:rPr>
        <w:rFonts w:ascii="Calibri" w:hAnsi="Calibri"/>
        <w:b/>
        <w:color w:val="82242D"/>
        <w:sz w:val="19"/>
        <w:szCs w:val="19"/>
      </w:rPr>
      <w:t>A</w:t>
    </w:r>
    <w:r w:rsidRPr="00982D6A">
      <w:rPr>
        <w:rFonts w:ascii="Calibri" w:hAnsi="Calibri"/>
        <w:color w:val="82242D"/>
        <w:sz w:val="19"/>
        <w:szCs w:val="19"/>
      </w:rPr>
      <w:t xml:space="preserve">: 19 Angel Gate, 326a City Road, London, EC1V 2PT </w:t>
    </w:r>
    <w:r w:rsidRPr="00982D6A">
      <w:rPr>
        <w:rFonts w:ascii="Calibri" w:hAnsi="Calibri"/>
        <w:b/>
        <w:color w:val="82242D"/>
        <w:sz w:val="19"/>
        <w:szCs w:val="19"/>
      </w:rPr>
      <w:t>|</w:t>
    </w:r>
    <w:r w:rsidRPr="00982D6A">
      <w:rPr>
        <w:rFonts w:ascii="Calibri" w:hAnsi="Calibri"/>
        <w:color w:val="82242D"/>
        <w:sz w:val="19"/>
        <w:szCs w:val="19"/>
      </w:rPr>
      <w:t xml:space="preserve"> </w:t>
    </w:r>
    <w:r w:rsidRPr="00982D6A">
      <w:rPr>
        <w:rFonts w:ascii="Calibri" w:hAnsi="Calibri"/>
        <w:b/>
        <w:color w:val="82242D"/>
        <w:sz w:val="19"/>
        <w:szCs w:val="19"/>
      </w:rPr>
      <w:t>T</w:t>
    </w:r>
    <w:r w:rsidRPr="00982D6A">
      <w:rPr>
        <w:rFonts w:ascii="Calibri" w:hAnsi="Calibri"/>
        <w:color w:val="82242D"/>
        <w:sz w:val="19"/>
        <w:szCs w:val="19"/>
      </w:rPr>
      <w:t xml:space="preserve">: +44(0) 20 3696 9044 </w:t>
    </w:r>
  </w:p>
  <w:p w14:paraId="0B0413FE" w14:textId="77777777" w:rsidR="000C4AA6" w:rsidRPr="00E50283" w:rsidRDefault="000C4AA6" w:rsidP="000C4AA6">
    <w:pPr>
      <w:pStyle w:val="Footer"/>
      <w:jc w:val="center"/>
      <w:rPr>
        <w:rFonts w:ascii="Calibri" w:hAnsi="Calibri"/>
        <w:color w:val="82242D"/>
        <w:sz w:val="19"/>
        <w:szCs w:val="19"/>
      </w:rPr>
    </w:pPr>
    <w:r w:rsidRPr="00982D6A">
      <w:rPr>
        <w:rFonts w:ascii="Calibri" w:hAnsi="Calibri"/>
        <w:b/>
        <w:color w:val="82242D"/>
        <w:sz w:val="19"/>
        <w:szCs w:val="19"/>
      </w:rPr>
      <w:t>W</w:t>
    </w:r>
    <w:r w:rsidRPr="00982D6A">
      <w:rPr>
        <w:rFonts w:ascii="Calibri" w:hAnsi="Calibri"/>
        <w:color w:val="82242D"/>
        <w:sz w:val="19"/>
        <w:szCs w:val="19"/>
      </w:rPr>
      <w:t xml:space="preserve">: </w:t>
    </w:r>
    <w:hyperlink r:id="rId2" w:history="1">
      <w:r w:rsidRPr="00982D6A">
        <w:rPr>
          <w:rStyle w:val="Hyperlink"/>
          <w:rFonts w:ascii="Calibri" w:hAnsi="Calibri"/>
          <w:color w:val="82242D"/>
          <w:sz w:val="19"/>
          <w:szCs w:val="19"/>
        </w:rPr>
        <w:t>fpm.org.uk</w:t>
      </w:r>
    </w:hyperlink>
    <w:r w:rsidRPr="00982D6A">
      <w:rPr>
        <w:rFonts w:ascii="Calibri" w:hAnsi="Calibri"/>
        <w:color w:val="82242D"/>
        <w:sz w:val="19"/>
        <w:szCs w:val="19"/>
      </w:rPr>
      <w:t xml:space="preserve"> </w:t>
    </w:r>
    <w:r w:rsidRPr="00982D6A">
      <w:rPr>
        <w:rFonts w:ascii="Calibri" w:hAnsi="Calibri"/>
        <w:b/>
        <w:color w:val="82242D"/>
        <w:sz w:val="19"/>
        <w:szCs w:val="19"/>
      </w:rPr>
      <w:t>|</w:t>
    </w:r>
    <w:r w:rsidRPr="00982D6A">
      <w:rPr>
        <w:rFonts w:ascii="Calibri" w:hAnsi="Calibri"/>
        <w:color w:val="82242D"/>
        <w:sz w:val="19"/>
        <w:szCs w:val="19"/>
      </w:rPr>
      <w:t xml:space="preserve"> </w:t>
    </w:r>
    <w:r w:rsidRPr="00982D6A">
      <w:rPr>
        <w:rFonts w:ascii="Calibri" w:hAnsi="Calibri"/>
        <w:b/>
        <w:color w:val="82242D"/>
        <w:sz w:val="19"/>
        <w:szCs w:val="19"/>
      </w:rPr>
      <w:t>E</w:t>
    </w:r>
    <w:r w:rsidRPr="00982D6A">
      <w:rPr>
        <w:rFonts w:ascii="Calibri" w:hAnsi="Calibri"/>
        <w:color w:val="82242D"/>
        <w:sz w:val="19"/>
        <w:szCs w:val="19"/>
      </w:rPr>
      <w:t xml:space="preserve">: </w:t>
    </w:r>
    <w:hyperlink r:id="rId3" w:history="1">
      <w:r w:rsidRPr="00982D6A">
        <w:rPr>
          <w:rStyle w:val="Hyperlink"/>
          <w:rFonts w:ascii="Calibri" w:hAnsi="Calibri"/>
          <w:color w:val="82242D"/>
          <w:sz w:val="19"/>
          <w:szCs w:val="19"/>
        </w:rPr>
        <w:t>fpm@fpm.org.uk</w:t>
      </w:r>
    </w:hyperlink>
  </w:p>
  <w:p w14:paraId="7B260988" w14:textId="77777777" w:rsidR="000C4AA6" w:rsidRDefault="000C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F504A"/>
    <w:multiLevelType w:val="multilevel"/>
    <w:tmpl w:val="BBA40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A0CCC"/>
    <w:multiLevelType w:val="hybridMultilevel"/>
    <w:tmpl w:val="CDC6BFD6"/>
    <w:lvl w:ilvl="0" w:tplc="08090001">
      <w:start w:val="1"/>
      <w:numFmt w:val="bullet"/>
      <w:lvlText w:val=""/>
      <w:lvlJc w:val="left"/>
      <w:pPr>
        <w:ind w:left="1140" w:hanging="420"/>
      </w:pPr>
      <w:rPr>
        <w:rFonts w:ascii="Symbol" w:hAnsi="Symbol" w:hint="default"/>
        <w:b/>
        <w:sz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C91F0F"/>
    <w:multiLevelType w:val="hybridMultilevel"/>
    <w:tmpl w:val="A1A487C0"/>
    <w:lvl w:ilvl="0" w:tplc="0409000F">
      <w:start w:val="4"/>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A135C1"/>
    <w:multiLevelType w:val="hybridMultilevel"/>
    <w:tmpl w:val="03AADB32"/>
    <w:lvl w:ilvl="0" w:tplc="E50C91CE">
      <w:start w:val="4"/>
      <w:numFmt w:val="decimal"/>
      <w:lvlText w:val="%1."/>
      <w:lvlJc w:val="left"/>
      <w:pPr>
        <w:tabs>
          <w:tab w:val="num" w:pos="360"/>
        </w:tabs>
        <w:ind w:left="360" w:hanging="360"/>
      </w:pPr>
      <w:rPr>
        <w:rFonts w:hint="default"/>
        <w:u w:val="none"/>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7BC2E8E"/>
    <w:multiLevelType w:val="hybridMultilevel"/>
    <w:tmpl w:val="7A5486E0"/>
    <w:lvl w:ilvl="0" w:tplc="08090001">
      <w:start w:val="1"/>
      <w:numFmt w:val="bullet"/>
      <w:lvlText w:val=""/>
      <w:lvlJc w:val="left"/>
      <w:pPr>
        <w:ind w:left="2587" w:hanging="360"/>
      </w:pPr>
      <w:rPr>
        <w:rFonts w:ascii="Symbol" w:hAnsi="Symbol" w:hint="default"/>
      </w:rPr>
    </w:lvl>
    <w:lvl w:ilvl="1" w:tplc="08090003" w:tentative="1">
      <w:start w:val="1"/>
      <w:numFmt w:val="bullet"/>
      <w:lvlText w:val="o"/>
      <w:lvlJc w:val="left"/>
      <w:pPr>
        <w:ind w:left="3307" w:hanging="360"/>
      </w:pPr>
      <w:rPr>
        <w:rFonts w:ascii="Courier New" w:hAnsi="Courier New" w:cs="Courier New" w:hint="default"/>
      </w:rPr>
    </w:lvl>
    <w:lvl w:ilvl="2" w:tplc="08090005" w:tentative="1">
      <w:start w:val="1"/>
      <w:numFmt w:val="bullet"/>
      <w:lvlText w:val=""/>
      <w:lvlJc w:val="left"/>
      <w:pPr>
        <w:ind w:left="4027" w:hanging="360"/>
      </w:pPr>
      <w:rPr>
        <w:rFonts w:ascii="Wingdings" w:hAnsi="Wingdings" w:hint="default"/>
      </w:rPr>
    </w:lvl>
    <w:lvl w:ilvl="3" w:tplc="08090001" w:tentative="1">
      <w:start w:val="1"/>
      <w:numFmt w:val="bullet"/>
      <w:lvlText w:val=""/>
      <w:lvlJc w:val="left"/>
      <w:pPr>
        <w:ind w:left="4747" w:hanging="360"/>
      </w:pPr>
      <w:rPr>
        <w:rFonts w:ascii="Symbol" w:hAnsi="Symbol" w:hint="default"/>
      </w:rPr>
    </w:lvl>
    <w:lvl w:ilvl="4" w:tplc="08090003" w:tentative="1">
      <w:start w:val="1"/>
      <w:numFmt w:val="bullet"/>
      <w:lvlText w:val="o"/>
      <w:lvlJc w:val="left"/>
      <w:pPr>
        <w:ind w:left="5467" w:hanging="360"/>
      </w:pPr>
      <w:rPr>
        <w:rFonts w:ascii="Courier New" w:hAnsi="Courier New" w:cs="Courier New" w:hint="default"/>
      </w:rPr>
    </w:lvl>
    <w:lvl w:ilvl="5" w:tplc="08090005" w:tentative="1">
      <w:start w:val="1"/>
      <w:numFmt w:val="bullet"/>
      <w:lvlText w:val=""/>
      <w:lvlJc w:val="left"/>
      <w:pPr>
        <w:ind w:left="6187" w:hanging="360"/>
      </w:pPr>
      <w:rPr>
        <w:rFonts w:ascii="Wingdings" w:hAnsi="Wingdings" w:hint="default"/>
      </w:rPr>
    </w:lvl>
    <w:lvl w:ilvl="6" w:tplc="08090001" w:tentative="1">
      <w:start w:val="1"/>
      <w:numFmt w:val="bullet"/>
      <w:lvlText w:val=""/>
      <w:lvlJc w:val="left"/>
      <w:pPr>
        <w:ind w:left="6907" w:hanging="360"/>
      </w:pPr>
      <w:rPr>
        <w:rFonts w:ascii="Symbol" w:hAnsi="Symbol" w:hint="default"/>
      </w:rPr>
    </w:lvl>
    <w:lvl w:ilvl="7" w:tplc="08090003" w:tentative="1">
      <w:start w:val="1"/>
      <w:numFmt w:val="bullet"/>
      <w:lvlText w:val="o"/>
      <w:lvlJc w:val="left"/>
      <w:pPr>
        <w:ind w:left="7627" w:hanging="360"/>
      </w:pPr>
      <w:rPr>
        <w:rFonts w:ascii="Courier New" w:hAnsi="Courier New" w:cs="Courier New" w:hint="default"/>
      </w:rPr>
    </w:lvl>
    <w:lvl w:ilvl="8" w:tplc="08090005" w:tentative="1">
      <w:start w:val="1"/>
      <w:numFmt w:val="bullet"/>
      <w:lvlText w:val=""/>
      <w:lvlJc w:val="left"/>
      <w:pPr>
        <w:ind w:left="8347" w:hanging="360"/>
      </w:pPr>
      <w:rPr>
        <w:rFonts w:ascii="Wingdings" w:hAnsi="Wingdings" w:hint="default"/>
      </w:rPr>
    </w:lvl>
  </w:abstractNum>
  <w:abstractNum w:abstractNumId="5" w15:restartNumberingAfterBreak="0">
    <w:nsid w:val="1A392135"/>
    <w:multiLevelType w:val="hybridMultilevel"/>
    <w:tmpl w:val="403E1920"/>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21920867"/>
    <w:multiLevelType w:val="hybridMultilevel"/>
    <w:tmpl w:val="1AE2A2CA"/>
    <w:lvl w:ilvl="0" w:tplc="04090001">
      <w:start w:val="1"/>
      <w:numFmt w:val="bullet"/>
      <w:lvlText w:val=""/>
      <w:lvlJc w:val="left"/>
      <w:pPr>
        <w:tabs>
          <w:tab w:val="num" w:pos="1097"/>
        </w:tabs>
        <w:ind w:left="1097" w:hanging="360"/>
      </w:pPr>
      <w:rPr>
        <w:rFonts w:ascii="Symbol" w:hAnsi="Symbol" w:hint="default"/>
      </w:rPr>
    </w:lvl>
    <w:lvl w:ilvl="1" w:tplc="04090005">
      <w:start w:val="1"/>
      <w:numFmt w:val="bullet"/>
      <w:lvlText w:val=""/>
      <w:lvlJc w:val="left"/>
      <w:pPr>
        <w:tabs>
          <w:tab w:val="num" w:pos="1817"/>
        </w:tabs>
        <w:ind w:left="1817" w:hanging="360"/>
      </w:pPr>
      <w:rPr>
        <w:rFonts w:ascii="Wingdings" w:hAnsi="Wingdings" w:hint="default"/>
      </w:rPr>
    </w:lvl>
    <w:lvl w:ilvl="2" w:tplc="04090005" w:tentative="1">
      <w:start w:val="1"/>
      <w:numFmt w:val="bullet"/>
      <w:lvlText w:val=""/>
      <w:lvlJc w:val="left"/>
      <w:pPr>
        <w:tabs>
          <w:tab w:val="num" w:pos="2537"/>
        </w:tabs>
        <w:ind w:left="2537" w:hanging="360"/>
      </w:pPr>
      <w:rPr>
        <w:rFonts w:ascii="Wingdings" w:hAnsi="Wingdings" w:hint="default"/>
      </w:rPr>
    </w:lvl>
    <w:lvl w:ilvl="3" w:tplc="04090001" w:tentative="1">
      <w:start w:val="1"/>
      <w:numFmt w:val="bullet"/>
      <w:lvlText w:val=""/>
      <w:lvlJc w:val="left"/>
      <w:pPr>
        <w:tabs>
          <w:tab w:val="num" w:pos="3257"/>
        </w:tabs>
        <w:ind w:left="3257" w:hanging="360"/>
      </w:pPr>
      <w:rPr>
        <w:rFonts w:ascii="Symbol" w:hAnsi="Symbol" w:hint="default"/>
      </w:rPr>
    </w:lvl>
    <w:lvl w:ilvl="4" w:tplc="04090003" w:tentative="1">
      <w:start w:val="1"/>
      <w:numFmt w:val="bullet"/>
      <w:lvlText w:val="o"/>
      <w:lvlJc w:val="left"/>
      <w:pPr>
        <w:tabs>
          <w:tab w:val="num" w:pos="3977"/>
        </w:tabs>
        <w:ind w:left="3977" w:hanging="360"/>
      </w:pPr>
      <w:rPr>
        <w:rFonts w:ascii="Courier New" w:hAnsi="Courier New" w:hint="default"/>
      </w:rPr>
    </w:lvl>
    <w:lvl w:ilvl="5" w:tplc="04090005" w:tentative="1">
      <w:start w:val="1"/>
      <w:numFmt w:val="bullet"/>
      <w:lvlText w:val=""/>
      <w:lvlJc w:val="left"/>
      <w:pPr>
        <w:tabs>
          <w:tab w:val="num" w:pos="4697"/>
        </w:tabs>
        <w:ind w:left="4697" w:hanging="360"/>
      </w:pPr>
      <w:rPr>
        <w:rFonts w:ascii="Wingdings" w:hAnsi="Wingdings" w:hint="default"/>
      </w:rPr>
    </w:lvl>
    <w:lvl w:ilvl="6" w:tplc="04090001" w:tentative="1">
      <w:start w:val="1"/>
      <w:numFmt w:val="bullet"/>
      <w:lvlText w:val=""/>
      <w:lvlJc w:val="left"/>
      <w:pPr>
        <w:tabs>
          <w:tab w:val="num" w:pos="5417"/>
        </w:tabs>
        <w:ind w:left="5417" w:hanging="360"/>
      </w:pPr>
      <w:rPr>
        <w:rFonts w:ascii="Symbol" w:hAnsi="Symbol" w:hint="default"/>
      </w:rPr>
    </w:lvl>
    <w:lvl w:ilvl="7" w:tplc="04090003" w:tentative="1">
      <w:start w:val="1"/>
      <w:numFmt w:val="bullet"/>
      <w:lvlText w:val="o"/>
      <w:lvlJc w:val="left"/>
      <w:pPr>
        <w:tabs>
          <w:tab w:val="num" w:pos="6137"/>
        </w:tabs>
        <w:ind w:left="6137" w:hanging="360"/>
      </w:pPr>
      <w:rPr>
        <w:rFonts w:ascii="Courier New" w:hAnsi="Courier New" w:hint="default"/>
      </w:rPr>
    </w:lvl>
    <w:lvl w:ilvl="8" w:tplc="04090005" w:tentative="1">
      <w:start w:val="1"/>
      <w:numFmt w:val="bullet"/>
      <w:lvlText w:val=""/>
      <w:lvlJc w:val="left"/>
      <w:pPr>
        <w:tabs>
          <w:tab w:val="num" w:pos="6857"/>
        </w:tabs>
        <w:ind w:left="6857" w:hanging="360"/>
      </w:pPr>
      <w:rPr>
        <w:rFonts w:ascii="Wingdings" w:hAnsi="Wingdings" w:hint="default"/>
      </w:rPr>
    </w:lvl>
  </w:abstractNum>
  <w:abstractNum w:abstractNumId="7" w15:restartNumberingAfterBreak="0">
    <w:nsid w:val="22F36E26"/>
    <w:multiLevelType w:val="hybridMultilevel"/>
    <w:tmpl w:val="D4A8DCF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E37B8D"/>
    <w:multiLevelType w:val="hybridMultilevel"/>
    <w:tmpl w:val="34A2A462"/>
    <w:lvl w:ilvl="0" w:tplc="08090001">
      <w:start w:val="1"/>
      <w:numFmt w:val="bullet"/>
      <w:lvlText w:val=""/>
      <w:lvlJc w:val="left"/>
      <w:pPr>
        <w:ind w:left="1454" w:hanging="360"/>
      </w:pPr>
      <w:rPr>
        <w:rFonts w:ascii="Symbol" w:hAnsi="Symbol" w:hint="default"/>
      </w:rPr>
    </w:lvl>
    <w:lvl w:ilvl="1" w:tplc="08090003" w:tentative="1">
      <w:start w:val="1"/>
      <w:numFmt w:val="bullet"/>
      <w:lvlText w:val="o"/>
      <w:lvlJc w:val="left"/>
      <w:pPr>
        <w:ind w:left="2174" w:hanging="360"/>
      </w:pPr>
      <w:rPr>
        <w:rFonts w:ascii="Courier New" w:hAnsi="Courier New" w:cs="Courier New" w:hint="default"/>
      </w:rPr>
    </w:lvl>
    <w:lvl w:ilvl="2" w:tplc="08090005" w:tentative="1">
      <w:start w:val="1"/>
      <w:numFmt w:val="bullet"/>
      <w:lvlText w:val=""/>
      <w:lvlJc w:val="left"/>
      <w:pPr>
        <w:ind w:left="2894" w:hanging="360"/>
      </w:pPr>
      <w:rPr>
        <w:rFonts w:ascii="Wingdings" w:hAnsi="Wingdings" w:hint="default"/>
      </w:rPr>
    </w:lvl>
    <w:lvl w:ilvl="3" w:tplc="08090001" w:tentative="1">
      <w:start w:val="1"/>
      <w:numFmt w:val="bullet"/>
      <w:lvlText w:val=""/>
      <w:lvlJc w:val="left"/>
      <w:pPr>
        <w:ind w:left="3614" w:hanging="360"/>
      </w:pPr>
      <w:rPr>
        <w:rFonts w:ascii="Symbol" w:hAnsi="Symbol" w:hint="default"/>
      </w:rPr>
    </w:lvl>
    <w:lvl w:ilvl="4" w:tplc="08090003" w:tentative="1">
      <w:start w:val="1"/>
      <w:numFmt w:val="bullet"/>
      <w:lvlText w:val="o"/>
      <w:lvlJc w:val="left"/>
      <w:pPr>
        <w:ind w:left="4334" w:hanging="360"/>
      </w:pPr>
      <w:rPr>
        <w:rFonts w:ascii="Courier New" w:hAnsi="Courier New" w:cs="Courier New" w:hint="default"/>
      </w:rPr>
    </w:lvl>
    <w:lvl w:ilvl="5" w:tplc="08090005" w:tentative="1">
      <w:start w:val="1"/>
      <w:numFmt w:val="bullet"/>
      <w:lvlText w:val=""/>
      <w:lvlJc w:val="left"/>
      <w:pPr>
        <w:ind w:left="5054" w:hanging="360"/>
      </w:pPr>
      <w:rPr>
        <w:rFonts w:ascii="Wingdings" w:hAnsi="Wingdings" w:hint="default"/>
      </w:rPr>
    </w:lvl>
    <w:lvl w:ilvl="6" w:tplc="08090001" w:tentative="1">
      <w:start w:val="1"/>
      <w:numFmt w:val="bullet"/>
      <w:lvlText w:val=""/>
      <w:lvlJc w:val="left"/>
      <w:pPr>
        <w:ind w:left="5774" w:hanging="360"/>
      </w:pPr>
      <w:rPr>
        <w:rFonts w:ascii="Symbol" w:hAnsi="Symbol" w:hint="default"/>
      </w:rPr>
    </w:lvl>
    <w:lvl w:ilvl="7" w:tplc="08090003" w:tentative="1">
      <w:start w:val="1"/>
      <w:numFmt w:val="bullet"/>
      <w:lvlText w:val="o"/>
      <w:lvlJc w:val="left"/>
      <w:pPr>
        <w:ind w:left="6494" w:hanging="360"/>
      </w:pPr>
      <w:rPr>
        <w:rFonts w:ascii="Courier New" w:hAnsi="Courier New" w:cs="Courier New" w:hint="default"/>
      </w:rPr>
    </w:lvl>
    <w:lvl w:ilvl="8" w:tplc="08090005" w:tentative="1">
      <w:start w:val="1"/>
      <w:numFmt w:val="bullet"/>
      <w:lvlText w:val=""/>
      <w:lvlJc w:val="left"/>
      <w:pPr>
        <w:ind w:left="7214" w:hanging="360"/>
      </w:pPr>
      <w:rPr>
        <w:rFonts w:ascii="Wingdings" w:hAnsi="Wingdings" w:hint="default"/>
      </w:rPr>
    </w:lvl>
  </w:abstractNum>
  <w:abstractNum w:abstractNumId="9" w15:restartNumberingAfterBreak="0">
    <w:nsid w:val="304D2501"/>
    <w:multiLevelType w:val="hybridMultilevel"/>
    <w:tmpl w:val="C49C40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866CF4"/>
    <w:multiLevelType w:val="hybridMultilevel"/>
    <w:tmpl w:val="2B0845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2FB0D11"/>
    <w:multiLevelType w:val="multilevel"/>
    <w:tmpl w:val="ED3E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541496"/>
    <w:multiLevelType w:val="hybridMultilevel"/>
    <w:tmpl w:val="E676E7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6B4603C"/>
    <w:multiLevelType w:val="hybridMultilevel"/>
    <w:tmpl w:val="4BC2D3CE"/>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4" w15:restartNumberingAfterBreak="0">
    <w:nsid w:val="388469A1"/>
    <w:multiLevelType w:val="hybridMultilevel"/>
    <w:tmpl w:val="45E6F3C0"/>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15" w15:restartNumberingAfterBreak="0">
    <w:nsid w:val="38874291"/>
    <w:multiLevelType w:val="hybridMultilevel"/>
    <w:tmpl w:val="9CA257EE"/>
    <w:lvl w:ilvl="0" w:tplc="0409000F">
      <w:start w:val="4"/>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416E59"/>
    <w:multiLevelType w:val="hybridMultilevel"/>
    <w:tmpl w:val="388CA96A"/>
    <w:lvl w:ilvl="0" w:tplc="D388A4E4">
      <w:start w:val="4"/>
      <w:numFmt w:val="decimal"/>
      <w:lvlText w:val="%1."/>
      <w:lvlJc w:val="left"/>
      <w:pPr>
        <w:tabs>
          <w:tab w:val="num" w:pos="1095"/>
        </w:tabs>
        <w:ind w:left="1095" w:hanging="7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992212"/>
    <w:multiLevelType w:val="hybridMultilevel"/>
    <w:tmpl w:val="9430758C"/>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8" w15:restartNumberingAfterBreak="0">
    <w:nsid w:val="44ED07BB"/>
    <w:multiLevelType w:val="hybridMultilevel"/>
    <w:tmpl w:val="672C9124"/>
    <w:lvl w:ilvl="0" w:tplc="04090001">
      <w:start w:val="1"/>
      <w:numFmt w:val="bullet"/>
      <w:lvlText w:val=""/>
      <w:lvlJc w:val="left"/>
      <w:pPr>
        <w:tabs>
          <w:tab w:val="num" w:pos="1097"/>
        </w:tabs>
        <w:ind w:left="1097" w:hanging="360"/>
      </w:pPr>
      <w:rPr>
        <w:rFonts w:ascii="Symbol" w:hAnsi="Symbol" w:hint="default"/>
      </w:rPr>
    </w:lvl>
    <w:lvl w:ilvl="1" w:tplc="04090005">
      <w:start w:val="1"/>
      <w:numFmt w:val="bullet"/>
      <w:lvlText w:val=""/>
      <w:lvlJc w:val="left"/>
      <w:pPr>
        <w:tabs>
          <w:tab w:val="num" w:pos="1817"/>
        </w:tabs>
        <w:ind w:left="1817" w:hanging="360"/>
      </w:pPr>
      <w:rPr>
        <w:rFonts w:ascii="Wingdings" w:hAnsi="Wingdings" w:hint="default"/>
      </w:rPr>
    </w:lvl>
    <w:lvl w:ilvl="2" w:tplc="04090005" w:tentative="1">
      <w:start w:val="1"/>
      <w:numFmt w:val="bullet"/>
      <w:lvlText w:val=""/>
      <w:lvlJc w:val="left"/>
      <w:pPr>
        <w:tabs>
          <w:tab w:val="num" w:pos="2537"/>
        </w:tabs>
        <w:ind w:left="2537" w:hanging="360"/>
      </w:pPr>
      <w:rPr>
        <w:rFonts w:ascii="Wingdings" w:hAnsi="Wingdings" w:hint="default"/>
      </w:rPr>
    </w:lvl>
    <w:lvl w:ilvl="3" w:tplc="04090001" w:tentative="1">
      <w:start w:val="1"/>
      <w:numFmt w:val="bullet"/>
      <w:lvlText w:val=""/>
      <w:lvlJc w:val="left"/>
      <w:pPr>
        <w:tabs>
          <w:tab w:val="num" w:pos="3257"/>
        </w:tabs>
        <w:ind w:left="3257" w:hanging="360"/>
      </w:pPr>
      <w:rPr>
        <w:rFonts w:ascii="Symbol" w:hAnsi="Symbol" w:hint="default"/>
      </w:rPr>
    </w:lvl>
    <w:lvl w:ilvl="4" w:tplc="04090003" w:tentative="1">
      <w:start w:val="1"/>
      <w:numFmt w:val="bullet"/>
      <w:lvlText w:val="o"/>
      <w:lvlJc w:val="left"/>
      <w:pPr>
        <w:tabs>
          <w:tab w:val="num" w:pos="3977"/>
        </w:tabs>
        <w:ind w:left="3977" w:hanging="360"/>
      </w:pPr>
      <w:rPr>
        <w:rFonts w:ascii="Courier New" w:hAnsi="Courier New" w:hint="default"/>
      </w:rPr>
    </w:lvl>
    <w:lvl w:ilvl="5" w:tplc="04090005" w:tentative="1">
      <w:start w:val="1"/>
      <w:numFmt w:val="bullet"/>
      <w:lvlText w:val=""/>
      <w:lvlJc w:val="left"/>
      <w:pPr>
        <w:tabs>
          <w:tab w:val="num" w:pos="4697"/>
        </w:tabs>
        <w:ind w:left="4697" w:hanging="360"/>
      </w:pPr>
      <w:rPr>
        <w:rFonts w:ascii="Wingdings" w:hAnsi="Wingdings" w:hint="default"/>
      </w:rPr>
    </w:lvl>
    <w:lvl w:ilvl="6" w:tplc="04090001" w:tentative="1">
      <w:start w:val="1"/>
      <w:numFmt w:val="bullet"/>
      <w:lvlText w:val=""/>
      <w:lvlJc w:val="left"/>
      <w:pPr>
        <w:tabs>
          <w:tab w:val="num" w:pos="5417"/>
        </w:tabs>
        <w:ind w:left="5417" w:hanging="360"/>
      </w:pPr>
      <w:rPr>
        <w:rFonts w:ascii="Symbol" w:hAnsi="Symbol" w:hint="default"/>
      </w:rPr>
    </w:lvl>
    <w:lvl w:ilvl="7" w:tplc="04090003" w:tentative="1">
      <w:start w:val="1"/>
      <w:numFmt w:val="bullet"/>
      <w:lvlText w:val="o"/>
      <w:lvlJc w:val="left"/>
      <w:pPr>
        <w:tabs>
          <w:tab w:val="num" w:pos="6137"/>
        </w:tabs>
        <w:ind w:left="6137" w:hanging="360"/>
      </w:pPr>
      <w:rPr>
        <w:rFonts w:ascii="Courier New" w:hAnsi="Courier New" w:hint="default"/>
      </w:rPr>
    </w:lvl>
    <w:lvl w:ilvl="8" w:tplc="04090005" w:tentative="1">
      <w:start w:val="1"/>
      <w:numFmt w:val="bullet"/>
      <w:lvlText w:val=""/>
      <w:lvlJc w:val="left"/>
      <w:pPr>
        <w:tabs>
          <w:tab w:val="num" w:pos="6857"/>
        </w:tabs>
        <w:ind w:left="6857" w:hanging="360"/>
      </w:pPr>
      <w:rPr>
        <w:rFonts w:ascii="Wingdings" w:hAnsi="Wingdings" w:hint="default"/>
      </w:rPr>
    </w:lvl>
  </w:abstractNum>
  <w:abstractNum w:abstractNumId="19" w15:restartNumberingAfterBreak="0">
    <w:nsid w:val="46974A39"/>
    <w:multiLevelType w:val="hybridMultilevel"/>
    <w:tmpl w:val="6E484BF2"/>
    <w:lvl w:ilvl="0" w:tplc="0409000F">
      <w:start w:val="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357ED8"/>
    <w:multiLevelType w:val="hybridMultilevel"/>
    <w:tmpl w:val="5F50E71A"/>
    <w:lvl w:ilvl="0" w:tplc="E9E20740">
      <w:start w:val="6"/>
      <w:numFmt w:val="decimal"/>
      <w:lvlText w:val="%1."/>
      <w:lvlJc w:val="left"/>
      <w:pPr>
        <w:tabs>
          <w:tab w:val="num" w:pos="1095"/>
        </w:tabs>
        <w:ind w:left="1095" w:hanging="7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4C3D07"/>
    <w:multiLevelType w:val="hybridMultilevel"/>
    <w:tmpl w:val="DEAAB6B8"/>
    <w:lvl w:ilvl="0" w:tplc="04090001">
      <w:start w:val="1"/>
      <w:numFmt w:val="bullet"/>
      <w:lvlText w:val=""/>
      <w:lvlJc w:val="left"/>
      <w:pPr>
        <w:tabs>
          <w:tab w:val="num" w:pos="1097"/>
        </w:tabs>
        <w:ind w:left="1097" w:hanging="360"/>
      </w:pPr>
      <w:rPr>
        <w:rFonts w:ascii="Symbol" w:hAnsi="Symbol" w:hint="default"/>
      </w:rPr>
    </w:lvl>
    <w:lvl w:ilvl="1" w:tplc="04090003" w:tentative="1">
      <w:start w:val="1"/>
      <w:numFmt w:val="bullet"/>
      <w:lvlText w:val="o"/>
      <w:lvlJc w:val="left"/>
      <w:pPr>
        <w:tabs>
          <w:tab w:val="num" w:pos="1817"/>
        </w:tabs>
        <w:ind w:left="1817" w:hanging="360"/>
      </w:pPr>
      <w:rPr>
        <w:rFonts w:ascii="Courier New" w:hAnsi="Courier New" w:hint="default"/>
      </w:rPr>
    </w:lvl>
    <w:lvl w:ilvl="2" w:tplc="04090005" w:tentative="1">
      <w:start w:val="1"/>
      <w:numFmt w:val="bullet"/>
      <w:lvlText w:val=""/>
      <w:lvlJc w:val="left"/>
      <w:pPr>
        <w:tabs>
          <w:tab w:val="num" w:pos="2537"/>
        </w:tabs>
        <w:ind w:left="2537" w:hanging="360"/>
      </w:pPr>
      <w:rPr>
        <w:rFonts w:ascii="Wingdings" w:hAnsi="Wingdings" w:hint="default"/>
      </w:rPr>
    </w:lvl>
    <w:lvl w:ilvl="3" w:tplc="04090001" w:tentative="1">
      <w:start w:val="1"/>
      <w:numFmt w:val="bullet"/>
      <w:lvlText w:val=""/>
      <w:lvlJc w:val="left"/>
      <w:pPr>
        <w:tabs>
          <w:tab w:val="num" w:pos="3257"/>
        </w:tabs>
        <w:ind w:left="3257" w:hanging="360"/>
      </w:pPr>
      <w:rPr>
        <w:rFonts w:ascii="Symbol" w:hAnsi="Symbol" w:hint="default"/>
      </w:rPr>
    </w:lvl>
    <w:lvl w:ilvl="4" w:tplc="04090003" w:tentative="1">
      <w:start w:val="1"/>
      <w:numFmt w:val="bullet"/>
      <w:lvlText w:val="o"/>
      <w:lvlJc w:val="left"/>
      <w:pPr>
        <w:tabs>
          <w:tab w:val="num" w:pos="3977"/>
        </w:tabs>
        <w:ind w:left="3977" w:hanging="360"/>
      </w:pPr>
      <w:rPr>
        <w:rFonts w:ascii="Courier New" w:hAnsi="Courier New" w:hint="default"/>
      </w:rPr>
    </w:lvl>
    <w:lvl w:ilvl="5" w:tplc="04090005" w:tentative="1">
      <w:start w:val="1"/>
      <w:numFmt w:val="bullet"/>
      <w:lvlText w:val=""/>
      <w:lvlJc w:val="left"/>
      <w:pPr>
        <w:tabs>
          <w:tab w:val="num" w:pos="4697"/>
        </w:tabs>
        <w:ind w:left="4697" w:hanging="360"/>
      </w:pPr>
      <w:rPr>
        <w:rFonts w:ascii="Wingdings" w:hAnsi="Wingdings" w:hint="default"/>
      </w:rPr>
    </w:lvl>
    <w:lvl w:ilvl="6" w:tplc="04090001" w:tentative="1">
      <w:start w:val="1"/>
      <w:numFmt w:val="bullet"/>
      <w:lvlText w:val=""/>
      <w:lvlJc w:val="left"/>
      <w:pPr>
        <w:tabs>
          <w:tab w:val="num" w:pos="5417"/>
        </w:tabs>
        <w:ind w:left="5417" w:hanging="360"/>
      </w:pPr>
      <w:rPr>
        <w:rFonts w:ascii="Symbol" w:hAnsi="Symbol" w:hint="default"/>
      </w:rPr>
    </w:lvl>
    <w:lvl w:ilvl="7" w:tplc="04090003" w:tentative="1">
      <w:start w:val="1"/>
      <w:numFmt w:val="bullet"/>
      <w:lvlText w:val="o"/>
      <w:lvlJc w:val="left"/>
      <w:pPr>
        <w:tabs>
          <w:tab w:val="num" w:pos="6137"/>
        </w:tabs>
        <w:ind w:left="6137" w:hanging="360"/>
      </w:pPr>
      <w:rPr>
        <w:rFonts w:ascii="Courier New" w:hAnsi="Courier New" w:hint="default"/>
      </w:rPr>
    </w:lvl>
    <w:lvl w:ilvl="8" w:tplc="04090005" w:tentative="1">
      <w:start w:val="1"/>
      <w:numFmt w:val="bullet"/>
      <w:lvlText w:val=""/>
      <w:lvlJc w:val="left"/>
      <w:pPr>
        <w:tabs>
          <w:tab w:val="num" w:pos="6857"/>
        </w:tabs>
        <w:ind w:left="6857" w:hanging="360"/>
      </w:pPr>
      <w:rPr>
        <w:rFonts w:ascii="Wingdings" w:hAnsi="Wingdings" w:hint="default"/>
      </w:rPr>
    </w:lvl>
  </w:abstractNum>
  <w:abstractNum w:abstractNumId="22" w15:restartNumberingAfterBreak="0">
    <w:nsid w:val="4A513E6D"/>
    <w:multiLevelType w:val="hybridMultilevel"/>
    <w:tmpl w:val="D4A8DCF0"/>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525157"/>
    <w:multiLevelType w:val="hybridMultilevel"/>
    <w:tmpl w:val="5E72C8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058154D"/>
    <w:multiLevelType w:val="multilevel"/>
    <w:tmpl w:val="C2B0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F34BBE"/>
    <w:multiLevelType w:val="hybridMultilevel"/>
    <w:tmpl w:val="1B0E2742"/>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6" w15:restartNumberingAfterBreak="0">
    <w:nsid w:val="53412978"/>
    <w:multiLevelType w:val="hybridMultilevel"/>
    <w:tmpl w:val="6FC08746"/>
    <w:lvl w:ilvl="0" w:tplc="0809000F">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567E7A17"/>
    <w:multiLevelType w:val="hybridMultilevel"/>
    <w:tmpl w:val="1ADE2B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262375"/>
    <w:multiLevelType w:val="hybridMultilevel"/>
    <w:tmpl w:val="EE42DC4A"/>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9" w15:restartNumberingAfterBreak="0">
    <w:nsid w:val="5F6870D2"/>
    <w:multiLevelType w:val="hybridMultilevel"/>
    <w:tmpl w:val="3FC48F2E"/>
    <w:lvl w:ilvl="0" w:tplc="0809000F">
      <w:start w:val="3"/>
      <w:numFmt w:val="decimal"/>
      <w:lvlText w:val="%1."/>
      <w:lvlJc w:val="left"/>
      <w:pPr>
        <w:tabs>
          <w:tab w:val="num" w:pos="720"/>
        </w:tabs>
        <w:ind w:left="720" w:hanging="36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FAD2D26"/>
    <w:multiLevelType w:val="hybridMultilevel"/>
    <w:tmpl w:val="6980CF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07A74BB"/>
    <w:multiLevelType w:val="hybridMultilevel"/>
    <w:tmpl w:val="04DEFBE4"/>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2" w15:restartNumberingAfterBreak="0">
    <w:nsid w:val="647057BE"/>
    <w:multiLevelType w:val="hybridMultilevel"/>
    <w:tmpl w:val="D7C413D4"/>
    <w:lvl w:ilvl="0" w:tplc="08090001">
      <w:start w:val="1"/>
      <w:numFmt w:val="bullet"/>
      <w:lvlText w:val=""/>
      <w:lvlJc w:val="left"/>
      <w:pPr>
        <w:ind w:left="2587" w:hanging="360"/>
      </w:pPr>
      <w:rPr>
        <w:rFonts w:ascii="Symbol" w:hAnsi="Symbol" w:hint="default"/>
      </w:rPr>
    </w:lvl>
    <w:lvl w:ilvl="1" w:tplc="08090003" w:tentative="1">
      <w:start w:val="1"/>
      <w:numFmt w:val="bullet"/>
      <w:lvlText w:val="o"/>
      <w:lvlJc w:val="left"/>
      <w:pPr>
        <w:ind w:left="3307" w:hanging="360"/>
      </w:pPr>
      <w:rPr>
        <w:rFonts w:ascii="Courier New" w:hAnsi="Courier New" w:cs="Courier New" w:hint="default"/>
      </w:rPr>
    </w:lvl>
    <w:lvl w:ilvl="2" w:tplc="08090005" w:tentative="1">
      <w:start w:val="1"/>
      <w:numFmt w:val="bullet"/>
      <w:lvlText w:val=""/>
      <w:lvlJc w:val="left"/>
      <w:pPr>
        <w:ind w:left="4027" w:hanging="360"/>
      </w:pPr>
      <w:rPr>
        <w:rFonts w:ascii="Wingdings" w:hAnsi="Wingdings" w:hint="default"/>
      </w:rPr>
    </w:lvl>
    <w:lvl w:ilvl="3" w:tplc="08090001" w:tentative="1">
      <w:start w:val="1"/>
      <w:numFmt w:val="bullet"/>
      <w:lvlText w:val=""/>
      <w:lvlJc w:val="left"/>
      <w:pPr>
        <w:ind w:left="4747" w:hanging="360"/>
      </w:pPr>
      <w:rPr>
        <w:rFonts w:ascii="Symbol" w:hAnsi="Symbol" w:hint="default"/>
      </w:rPr>
    </w:lvl>
    <w:lvl w:ilvl="4" w:tplc="08090003" w:tentative="1">
      <w:start w:val="1"/>
      <w:numFmt w:val="bullet"/>
      <w:lvlText w:val="o"/>
      <w:lvlJc w:val="left"/>
      <w:pPr>
        <w:ind w:left="5467" w:hanging="360"/>
      </w:pPr>
      <w:rPr>
        <w:rFonts w:ascii="Courier New" w:hAnsi="Courier New" w:cs="Courier New" w:hint="default"/>
      </w:rPr>
    </w:lvl>
    <w:lvl w:ilvl="5" w:tplc="08090005" w:tentative="1">
      <w:start w:val="1"/>
      <w:numFmt w:val="bullet"/>
      <w:lvlText w:val=""/>
      <w:lvlJc w:val="left"/>
      <w:pPr>
        <w:ind w:left="6187" w:hanging="360"/>
      </w:pPr>
      <w:rPr>
        <w:rFonts w:ascii="Wingdings" w:hAnsi="Wingdings" w:hint="default"/>
      </w:rPr>
    </w:lvl>
    <w:lvl w:ilvl="6" w:tplc="08090001" w:tentative="1">
      <w:start w:val="1"/>
      <w:numFmt w:val="bullet"/>
      <w:lvlText w:val=""/>
      <w:lvlJc w:val="left"/>
      <w:pPr>
        <w:ind w:left="6907" w:hanging="360"/>
      </w:pPr>
      <w:rPr>
        <w:rFonts w:ascii="Symbol" w:hAnsi="Symbol" w:hint="default"/>
      </w:rPr>
    </w:lvl>
    <w:lvl w:ilvl="7" w:tplc="08090003" w:tentative="1">
      <w:start w:val="1"/>
      <w:numFmt w:val="bullet"/>
      <w:lvlText w:val="o"/>
      <w:lvlJc w:val="left"/>
      <w:pPr>
        <w:ind w:left="7627" w:hanging="360"/>
      </w:pPr>
      <w:rPr>
        <w:rFonts w:ascii="Courier New" w:hAnsi="Courier New" w:cs="Courier New" w:hint="default"/>
      </w:rPr>
    </w:lvl>
    <w:lvl w:ilvl="8" w:tplc="08090005" w:tentative="1">
      <w:start w:val="1"/>
      <w:numFmt w:val="bullet"/>
      <w:lvlText w:val=""/>
      <w:lvlJc w:val="left"/>
      <w:pPr>
        <w:ind w:left="8347" w:hanging="360"/>
      </w:pPr>
      <w:rPr>
        <w:rFonts w:ascii="Wingdings" w:hAnsi="Wingdings" w:hint="default"/>
      </w:rPr>
    </w:lvl>
  </w:abstractNum>
  <w:abstractNum w:abstractNumId="33" w15:restartNumberingAfterBreak="0">
    <w:nsid w:val="659D7F6C"/>
    <w:multiLevelType w:val="hybridMultilevel"/>
    <w:tmpl w:val="334AEC8C"/>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4" w15:restartNumberingAfterBreak="0">
    <w:nsid w:val="6EEF0EE7"/>
    <w:multiLevelType w:val="hybridMultilevel"/>
    <w:tmpl w:val="0EE23528"/>
    <w:lvl w:ilvl="0" w:tplc="A6104446">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903A6B"/>
    <w:multiLevelType w:val="hybridMultilevel"/>
    <w:tmpl w:val="C06C894A"/>
    <w:lvl w:ilvl="0" w:tplc="E50C91CE">
      <w:start w:val="4"/>
      <w:numFmt w:val="decimal"/>
      <w:lvlText w:val="%1."/>
      <w:lvlJc w:val="left"/>
      <w:pPr>
        <w:tabs>
          <w:tab w:val="num" w:pos="1095"/>
        </w:tabs>
        <w:ind w:left="1095" w:hanging="360"/>
      </w:pPr>
      <w:rPr>
        <w:rFonts w:hint="default"/>
        <w:u w:val="none"/>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36" w15:restartNumberingAfterBreak="0">
    <w:nsid w:val="6FE163DA"/>
    <w:multiLevelType w:val="hybridMultilevel"/>
    <w:tmpl w:val="1B82AE8E"/>
    <w:lvl w:ilvl="0" w:tplc="04090001">
      <w:start w:val="1"/>
      <w:numFmt w:val="bullet"/>
      <w:lvlText w:val=""/>
      <w:lvlJc w:val="left"/>
      <w:pPr>
        <w:tabs>
          <w:tab w:val="num" w:pos="1097"/>
        </w:tabs>
        <w:ind w:left="1097"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90A479E"/>
    <w:multiLevelType w:val="hybridMultilevel"/>
    <w:tmpl w:val="78EA3EA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0655D2"/>
    <w:multiLevelType w:val="hybridMultilevel"/>
    <w:tmpl w:val="66B4A8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4C63C4"/>
    <w:multiLevelType w:val="hybridMultilevel"/>
    <w:tmpl w:val="DE84148C"/>
    <w:lvl w:ilvl="0" w:tplc="373EB9C2">
      <w:start w:val="2"/>
      <w:numFmt w:val="decimal"/>
      <w:lvlText w:val="%1."/>
      <w:lvlJc w:val="left"/>
      <w:pPr>
        <w:tabs>
          <w:tab w:val="num" w:pos="1095"/>
        </w:tabs>
        <w:ind w:left="1095" w:hanging="735"/>
      </w:pPr>
      <w:rPr>
        <w:rFonts w:hint="default"/>
        <w:u w:val="none"/>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11679043">
    <w:abstractNumId w:val="20"/>
  </w:num>
  <w:num w:numId="2" w16cid:durableId="838544329">
    <w:abstractNumId w:val="16"/>
  </w:num>
  <w:num w:numId="3" w16cid:durableId="1030685565">
    <w:abstractNumId w:val="37"/>
  </w:num>
  <w:num w:numId="4" w16cid:durableId="1229267305">
    <w:abstractNumId w:val="2"/>
  </w:num>
  <w:num w:numId="5" w16cid:durableId="1995640001">
    <w:abstractNumId w:val="15"/>
  </w:num>
  <w:num w:numId="6" w16cid:durableId="866413251">
    <w:abstractNumId w:val="19"/>
  </w:num>
  <w:num w:numId="7" w16cid:durableId="1076050708">
    <w:abstractNumId w:val="18"/>
  </w:num>
  <w:num w:numId="8" w16cid:durableId="1392121223">
    <w:abstractNumId w:val="21"/>
  </w:num>
  <w:num w:numId="9" w16cid:durableId="1307859141">
    <w:abstractNumId w:val="6"/>
  </w:num>
  <w:num w:numId="10" w16cid:durableId="669913583">
    <w:abstractNumId w:val="39"/>
  </w:num>
  <w:num w:numId="11" w16cid:durableId="1898393386">
    <w:abstractNumId w:val="36"/>
  </w:num>
  <w:num w:numId="12" w16cid:durableId="537864275">
    <w:abstractNumId w:val="29"/>
  </w:num>
  <w:num w:numId="13" w16cid:durableId="13121233">
    <w:abstractNumId w:val="26"/>
  </w:num>
  <w:num w:numId="14" w16cid:durableId="1904676114">
    <w:abstractNumId w:val="3"/>
  </w:num>
  <w:num w:numId="15" w16cid:durableId="1093671185">
    <w:abstractNumId w:val="23"/>
  </w:num>
  <w:num w:numId="16" w16cid:durableId="133959769">
    <w:abstractNumId w:val="8"/>
  </w:num>
  <w:num w:numId="17" w16cid:durableId="1452624545">
    <w:abstractNumId w:val="17"/>
  </w:num>
  <w:num w:numId="18" w16cid:durableId="935749054">
    <w:abstractNumId w:val="10"/>
  </w:num>
  <w:num w:numId="19" w16cid:durableId="1028487203">
    <w:abstractNumId w:val="13"/>
  </w:num>
  <w:num w:numId="20" w16cid:durableId="176890780">
    <w:abstractNumId w:val="35"/>
  </w:num>
  <w:num w:numId="21" w16cid:durableId="1464692569">
    <w:abstractNumId w:val="14"/>
  </w:num>
  <w:num w:numId="22" w16cid:durableId="1488663446">
    <w:abstractNumId w:val="31"/>
  </w:num>
  <w:num w:numId="23" w16cid:durableId="1243104108">
    <w:abstractNumId w:val="28"/>
  </w:num>
  <w:num w:numId="24" w16cid:durableId="712270274">
    <w:abstractNumId w:val="25"/>
  </w:num>
  <w:num w:numId="25" w16cid:durableId="137769682">
    <w:abstractNumId w:val="12"/>
  </w:num>
  <w:num w:numId="26" w16cid:durableId="353506024">
    <w:abstractNumId w:val="4"/>
  </w:num>
  <w:num w:numId="27" w16cid:durableId="461844872">
    <w:abstractNumId w:val="1"/>
  </w:num>
  <w:num w:numId="28" w16cid:durableId="450828885">
    <w:abstractNumId w:val="30"/>
  </w:num>
  <w:num w:numId="29" w16cid:durableId="1066992952">
    <w:abstractNumId w:val="34"/>
  </w:num>
  <w:num w:numId="30" w16cid:durableId="1428885772">
    <w:abstractNumId w:val="0"/>
  </w:num>
  <w:num w:numId="31" w16cid:durableId="1682926519">
    <w:abstractNumId w:val="24"/>
  </w:num>
  <w:num w:numId="32" w16cid:durableId="576785178">
    <w:abstractNumId w:val="5"/>
  </w:num>
  <w:num w:numId="33" w16cid:durableId="1612006449">
    <w:abstractNumId w:val="33"/>
  </w:num>
  <w:num w:numId="34" w16cid:durableId="1824472226">
    <w:abstractNumId w:val="11"/>
  </w:num>
  <w:num w:numId="35" w16cid:durableId="490411468">
    <w:abstractNumId w:val="9"/>
  </w:num>
  <w:num w:numId="36" w16cid:durableId="1870414934">
    <w:abstractNumId w:val="32"/>
  </w:num>
  <w:num w:numId="37" w16cid:durableId="665938324">
    <w:abstractNumId w:val="38"/>
  </w:num>
  <w:num w:numId="38" w16cid:durableId="23025803">
    <w:abstractNumId w:val="22"/>
  </w:num>
  <w:num w:numId="39" w16cid:durableId="921330858">
    <w:abstractNumId w:val="7"/>
  </w:num>
  <w:num w:numId="40" w16cid:durableId="164720106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removePersonalInformation/>
  <w:removeDateAndTime/>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339"/>
    <w:rsid w:val="00001957"/>
    <w:rsid w:val="000029BD"/>
    <w:rsid w:val="00044865"/>
    <w:rsid w:val="00052F0D"/>
    <w:rsid w:val="000576A2"/>
    <w:rsid w:val="00066147"/>
    <w:rsid w:val="00080B9D"/>
    <w:rsid w:val="00082AF4"/>
    <w:rsid w:val="0008403F"/>
    <w:rsid w:val="000A3FFF"/>
    <w:rsid w:val="000B68BD"/>
    <w:rsid w:val="000C4AA6"/>
    <w:rsid w:val="000D7940"/>
    <w:rsid w:val="00115F94"/>
    <w:rsid w:val="001256B6"/>
    <w:rsid w:val="0012745A"/>
    <w:rsid w:val="00132E9B"/>
    <w:rsid w:val="00183B25"/>
    <w:rsid w:val="00192F48"/>
    <w:rsid w:val="001B16A0"/>
    <w:rsid w:val="001B3587"/>
    <w:rsid w:val="001B3C88"/>
    <w:rsid w:val="001D7F0E"/>
    <w:rsid w:val="001E545A"/>
    <w:rsid w:val="002009D9"/>
    <w:rsid w:val="00200FC5"/>
    <w:rsid w:val="00223319"/>
    <w:rsid w:val="00226E52"/>
    <w:rsid w:val="00232F6D"/>
    <w:rsid w:val="0023324F"/>
    <w:rsid w:val="00241067"/>
    <w:rsid w:val="00247FD5"/>
    <w:rsid w:val="0026626A"/>
    <w:rsid w:val="00274FA2"/>
    <w:rsid w:val="002B535C"/>
    <w:rsid w:val="002D5DE5"/>
    <w:rsid w:val="002F555F"/>
    <w:rsid w:val="00303636"/>
    <w:rsid w:val="00312158"/>
    <w:rsid w:val="00315CE3"/>
    <w:rsid w:val="00321C59"/>
    <w:rsid w:val="00330198"/>
    <w:rsid w:val="003369D6"/>
    <w:rsid w:val="00354D9B"/>
    <w:rsid w:val="003918E0"/>
    <w:rsid w:val="003A4450"/>
    <w:rsid w:val="003C6D64"/>
    <w:rsid w:val="003F7E43"/>
    <w:rsid w:val="004170AB"/>
    <w:rsid w:val="00424339"/>
    <w:rsid w:val="0043507C"/>
    <w:rsid w:val="004534FF"/>
    <w:rsid w:val="00453E08"/>
    <w:rsid w:val="004765B1"/>
    <w:rsid w:val="004868D7"/>
    <w:rsid w:val="0049326B"/>
    <w:rsid w:val="004B272E"/>
    <w:rsid w:val="004C0835"/>
    <w:rsid w:val="004C56F1"/>
    <w:rsid w:val="004E66F2"/>
    <w:rsid w:val="0050043B"/>
    <w:rsid w:val="005064B0"/>
    <w:rsid w:val="00516825"/>
    <w:rsid w:val="0055122E"/>
    <w:rsid w:val="00563EF0"/>
    <w:rsid w:val="00573BA9"/>
    <w:rsid w:val="00585E62"/>
    <w:rsid w:val="00590AF6"/>
    <w:rsid w:val="00596A0D"/>
    <w:rsid w:val="005E127B"/>
    <w:rsid w:val="005E7039"/>
    <w:rsid w:val="006172EB"/>
    <w:rsid w:val="006209B7"/>
    <w:rsid w:val="00643BA3"/>
    <w:rsid w:val="00646E52"/>
    <w:rsid w:val="006677D8"/>
    <w:rsid w:val="00694097"/>
    <w:rsid w:val="006B0A69"/>
    <w:rsid w:val="006B124D"/>
    <w:rsid w:val="006B568C"/>
    <w:rsid w:val="006B5FD9"/>
    <w:rsid w:val="006C0717"/>
    <w:rsid w:val="006C4915"/>
    <w:rsid w:val="006E70FE"/>
    <w:rsid w:val="006F197E"/>
    <w:rsid w:val="006F2476"/>
    <w:rsid w:val="006F56B1"/>
    <w:rsid w:val="00712209"/>
    <w:rsid w:val="00712496"/>
    <w:rsid w:val="00722B48"/>
    <w:rsid w:val="00731802"/>
    <w:rsid w:val="00773BF5"/>
    <w:rsid w:val="00792FCB"/>
    <w:rsid w:val="007B221C"/>
    <w:rsid w:val="007D74C9"/>
    <w:rsid w:val="008272EA"/>
    <w:rsid w:val="00843C39"/>
    <w:rsid w:val="008539A9"/>
    <w:rsid w:val="008540C5"/>
    <w:rsid w:val="00876C7E"/>
    <w:rsid w:val="00882CD0"/>
    <w:rsid w:val="008A6EF4"/>
    <w:rsid w:val="008B016E"/>
    <w:rsid w:val="008B245C"/>
    <w:rsid w:val="008B3FBB"/>
    <w:rsid w:val="008C3E94"/>
    <w:rsid w:val="00933816"/>
    <w:rsid w:val="00945C38"/>
    <w:rsid w:val="00960A4B"/>
    <w:rsid w:val="00971938"/>
    <w:rsid w:val="00987308"/>
    <w:rsid w:val="009C4005"/>
    <w:rsid w:val="00A07C26"/>
    <w:rsid w:val="00A150D8"/>
    <w:rsid w:val="00A26C95"/>
    <w:rsid w:val="00A335DB"/>
    <w:rsid w:val="00A3512D"/>
    <w:rsid w:val="00A3666D"/>
    <w:rsid w:val="00A61A29"/>
    <w:rsid w:val="00A631B9"/>
    <w:rsid w:val="00A724F5"/>
    <w:rsid w:val="00A82A4E"/>
    <w:rsid w:val="00A97019"/>
    <w:rsid w:val="00AA7FC1"/>
    <w:rsid w:val="00AB1139"/>
    <w:rsid w:val="00AB7AE0"/>
    <w:rsid w:val="00AC44F3"/>
    <w:rsid w:val="00AE112C"/>
    <w:rsid w:val="00B43066"/>
    <w:rsid w:val="00B534A9"/>
    <w:rsid w:val="00B67474"/>
    <w:rsid w:val="00B818F8"/>
    <w:rsid w:val="00B82E80"/>
    <w:rsid w:val="00B83A0D"/>
    <w:rsid w:val="00BA66CA"/>
    <w:rsid w:val="00BD52FD"/>
    <w:rsid w:val="00BD5AD3"/>
    <w:rsid w:val="00C0014D"/>
    <w:rsid w:val="00C0180D"/>
    <w:rsid w:val="00C01BA9"/>
    <w:rsid w:val="00C021C6"/>
    <w:rsid w:val="00C10286"/>
    <w:rsid w:val="00C31A82"/>
    <w:rsid w:val="00C51F4D"/>
    <w:rsid w:val="00C63C98"/>
    <w:rsid w:val="00C654C2"/>
    <w:rsid w:val="00C771D3"/>
    <w:rsid w:val="00C81CF8"/>
    <w:rsid w:val="00CB4F7E"/>
    <w:rsid w:val="00CC2537"/>
    <w:rsid w:val="00CD2B32"/>
    <w:rsid w:val="00D02082"/>
    <w:rsid w:val="00D06D5B"/>
    <w:rsid w:val="00D72BF3"/>
    <w:rsid w:val="00DF4F61"/>
    <w:rsid w:val="00E134F3"/>
    <w:rsid w:val="00E2464D"/>
    <w:rsid w:val="00E4150C"/>
    <w:rsid w:val="00E4496D"/>
    <w:rsid w:val="00E458DF"/>
    <w:rsid w:val="00E5079A"/>
    <w:rsid w:val="00E51A12"/>
    <w:rsid w:val="00E633E7"/>
    <w:rsid w:val="00E6606E"/>
    <w:rsid w:val="00E865A6"/>
    <w:rsid w:val="00E8718E"/>
    <w:rsid w:val="00E87F92"/>
    <w:rsid w:val="00EB3544"/>
    <w:rsid w:val="00ED1794"/>
    <w:rsid w:val="00ED1D37"/>
    <w:rsid w:val="00ED7972"/>
    <w:rsid w:val="00F05010"/>
    <w:rsid w:val="00F1296C"/>
    <w:rsid w:val="00F256CF"/>
    <w:rsid w:val="00F32779"/>
    <w:rsid w:val="00F53FFC"/>
    <w:rsid w:val="00F542E6"/>
    <w:rsid w:val="00FA2BC2"/>
    <w:rsid w:val="00FC3608"/>
    <w:rsid w:val="00FC749A"/>
    <w:rsid w:val="00FE3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3039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tabs>
        <w:tab w:val="left" w:pos="737"/>
        <w:tab w:val="left" w:pos="1134"/>
      </w:tabs>
      <w:ind w:left="720"/>
      <w:jc w:val="both"/>
      <w:outlineLvl w:val="0"/>
    </w:pPr>
    <w:rPr>
      <w:i/>
      <w:iCs/>
    </w:rPr>
  </w:style>
  <w:style w:type="paragraph" w:styleId="Heading2">
    <w:name w:val="heading 2"/>
    <w:basedOn w:val="Normal"/>
    <w:next w:val="Normal"/>
    <w:qFormat/>
    <w:pPr>
      <w:keepNext/>
      <w:tabs>
        <w:tab w:val="left" w:pos="737"/>
        <w:tab w:val="left" w:pos="1134"/>
      </w:tabs>
      <w:ind w:left="720"/>
      <w:jc w:val="center"/>
      <w:outlineLvl w:val="1"/>
    </w:pPr>
    <w:rPr>
      <w:i/>
      <w:iCs/>
    </w:rPr>
  </w:style>
  <w:style w:type="paragraph" w:styleId="Heading3">
    <w:name w:val="heading 3"/>
    <w:basedOn w:val="Normal"/>
    <w:next w:val="Normal"/>
    <w:qFormat/>
    <w:pPr>
      <w:keepNext/>
      <w:tabs>
        <w:tab w:val="left" w:pos="0"/>
      </w:tabs>
      <w:jc w:val="both"/>
      <w:outlineLvl w:val="2"/>
    </w:pPr>
    <w:rPr>
      <w:b/>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tabs>
        <w:tab w:val="left" w:pos="737"/>
        <w:tab w:val="left" w:pos="1134"/>
      </w:tabs>
      <w:jc w:val="center"/>
    </w:pPr>
    <w:rPr>
      <w:b/>
    </w:rPr>
  </w:style>
  <w:style w:type="paragraph" w:styleId="BodyTextIndent">
    <w:name w:val="Body Text Indent"/>
    <w:basedOn w:val="Normal"/>
    <w:link w:val="BodyTextIndentChar"/>
    <w:semiHidden/>
    <w:pPr>
      <w:tabs>
        <w:tab w:val="left" w:pos="737"/>
        <w:tab w:val="left" w:pos="1134"/>
      </w:tabs>
      <w:ind w:left="720"/>
    </w:pPr>
  </w:style>
  <w:style w:type="paragraph" w:styleId="BodyTextIndent2">
    <w:name w:val="Body Text Indent 2"/>
    <w:basedOn w:val="Normal"/>
    <w:semiHidden/>
    <w:pPr>
      <w:tabs>
        <w:tab w:val="left" w:pos="737"/>
        <w:tab w:val="left" w:pos="1134"/>
      </w:tabs>
      <w:ind w:left="720"/>
      <w:jc w:val="both"/>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rPr>
      <w:lang w:val="x-none"/>
    </w:rPr>
  </w:style>
  <w:style w:type="paragraph" w:styleId="BodyTextIndent3">
    <w:name w:val="Body Text Indent 3"/>
    <w:basedOn w:val="Normal"/>
    <w:semiHidden/>
    <w:pPr>
      <w:tabs>
        <w:tab w:val="left" w:pos="737"/>
        <w:tab w:val="left" w:pos="1134"/>
      </w:tabs>
      <w:ind w:left="2880" w:hanging="2880"/>
    </w:pPr>
    <w:rPr>
      <w:b/>
    </w:rPr>
  </w:style>
  <w:style w:type="character" w:customStyle="1" w:styleId="FooterChar">
    <w:name w:val="Footer Char"/>
    <w:link w:val="Footer"/>
    <w:uiPriority w:val="99"/>
    <w:rsid w:val="00115F94"/>
    <w:rPr>
      <w:rFonts w:ascii="Arial" w:hAnsi="Arial"/>
      <w:lang w:eastAsia="en-US"/>
    </w:rPr>
  </w:style>
  <w:style w:type="character" w:customStyle="1" w:styleId="BodyTextIndentChar">
    <w:name w:val="Body Text Indent Char"/>
    <w:link w:val="BodyTextIndent"/>
    <w:semiHidden/>
    <w:rsid w:val="00E4150C"/>
    <w:rPr>
      <w:rFonts w:ascii="Arial" w:hAnsi="Arial"/>
      <w:lang w:eastAsia="en-US"/>
    </w:rPr>
  </w:style>
  <w:style w:type="paragraph" w:styleId="BalloonText">
    <w:name w:val="Balloon Text"/>
    <w:basedOn w:val="Normal"/>
    <w:link w:val="BalloonTextChar"/>
    <w:uiPriority w:val="99"/>
    <w:semiHidden/>
    <w:unhideWhenUsed/>
    <w:rsid w:val="00722B48"/>
    <w:rPr>
      <w:rFonts w:ascii="Tahoma" w:hAnsi="Tahoma" w:cs="Tahoma"/>
      <w:sz w:val="16"/>
      <w:szCs w:val="16"/>
    </w:rPr>
  </w:style>
  <w:style w:type="character" w:customStyle="1" w:styleId="BalloonTextChar">
    <w:name w:val="Balloon Text Char"/>
    <w:link w:val="BalloonText"/>
    <w:uiPriority w:val="99"/>
    <w:semiHidden/>
    <w:rsid w:val="00722B48"/>
    <w:rPr>
      <w:rFonts w:ascii="Tahoma" w:hAnsi="Tahoma" w:cs="Tahoma"/>
      <w:sz w:val="16"/>
      <w:szCs w:val="16"/>
      <w:lang w:eastAsia="en-US"/>
    </w:rPr>
  </w:style>
  <w:style w:type="paragraph" w:styleId="ListParagraph">
    <w:name w:val="List Paragraph"/>
    <w:basedOn w:val="Normal"/>
    <w:uiPriority w:val="34"/>
    <w:qFormat/>
    <w:rsid w:val="00E6606E"/>
    <w:pPr>
      <w:ind w:left="720"/>
      <w:contextualSpacing/>
    </w:pPr>
  </w:style>
  <w:style w:type="paragraph" w:styleId="NormalWeb">
    <w:name w:val="Normal (Web)"/>
    <w:basedOn w:val="Normal"/>
    <w:uiPriority w:val="99"/>
    <w:semiHidden/>
    <w:unhideWhenUsed/>
    <w:rsid w:val="008540C5"/>
    <w:pPr>
      <w:spacing w:before="100" w:beforeAutospacing="1" w:after="100" w:afterAutospacing="1"/>
    </w:pPr>
    <w:rPr>
      <w:rFonts w:ascii="Times New Roman" w:hAnsi="Times New Roman"/>
      <w:sz w:val="24"/>
      <w:szCs w:val="24"/>
      <w:lang w:eastAsia="en-GB"/>
    </w:rPr>
  </w:style>
  <w:style w:type="character" w:styleId="CommentReference">
    <w:name w:val="annotation reference"/>
    <w:basedOn w:val="DefaultParagraphFont"/>
    <w:uiPriority w:val="99"/>
    <w:semiHidden/>
    <w:unhideWhenUsed/>
    <w:rsid w:val="006B124D"/>
    <w:rPr>
      <w:sz w:val="16"/>
      <w:szCs w:val="16"/>
    </w:rPr>
  </w:style>
  <w:style w:type="paragraph" w:styleId="CommentText">
    <w:name w:val="annotation text"/>
    <w:basedOn w:val="Normal"/>
    <w:link w:val="CommentTextChar"/>
    <w:uiPriority w:val="99"/>
    <w:semiHidden/>
    <w:unhideWhenUsed/>
    <w:rsid w:val="006B124D"/>
  </w:style>
  <w:style w:type="character" w:customStyle="1" w:styleId="CommentTextChar">
    <w:name w:val="Comment Text Char"/>
    <w:basedOn w:val="DefaultParagraphFont"/>
    <w:link w:val="CommentText"/>
    <w:uiPriority w:val="99"/>
    <w:semiHidden/>
    <w:rsid w:val="006B124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B124D"/>
    <w:rPr>
      <w:b/>
      <w:bCs/>
    </w:rPr>
  </w:style>
  <w:style w:type="character" w:customStyle="1" w:styleId="CommentSubjectChar">
    <w:name w:val="Comment Subject Char"/>
    <w:basedOn w:val="CommentTextChar"/>
    <w:link w:val="CommentSubject"/>
    <w:uiPriority w:val="99"/>
    <w:semiHidden/>
    <w:rsid w:val="006B124D"/>
    <w:rPr>
      <w:rFonts w:ascii="Arial" w:hAnsi="Arial"/>
      <w:b/>
      <w:bCs/>
      <w:lang w:eastAsia="en-US"/>
    </w:rPr>
  </w:style>
  <w:style w:type="paragraph" w:styleId="BodyText">
    <w:name w:val="Body Text"/>
    <w:basedOn w:val="Normal"/>
    <w:link w:val="BodyTextChar"/>
    <w:uiPriority w:val="99"/>
    <w:unhideWhenUsed/>
    <w:rsid w:val="000029BD"/>
    <w:pPr>
      <w:spacing w:after="120"/>
    </w:pPr>
  </w:style>
  <w:style w:type="character" w:customStyle="1" w:styleId="BodyTextChar">
    <w:name w:val="Body Text Char"/>
    <w:basedOn w:val="DefaultParagraphFont"/>
    <w:link w:val="BodyText"/>
    <w:uiPriority w:val="99"/>
    <w:rsid w:val="000029BD"/>
    <w:rPr>
      <w:rFonts w:ascii="Arial" w:hAnsi="Arial"/>
      <w:lang w:eastAsia="en-US"/>
    </w:rPr>
  </w:style>
  <w:style w:type="character" w:customStyle="1" w:styleId="TitleChar">
    <w:name w:val="Title Char"/>
    <w:basedOn w:val="DefaultParagraphFont"/>
    <w:link w:val="Title"/>
    <w:rsid w:val="000029BD"/>
    <w:rPr>
      <w:rFonts w:ascii="Arial" w:hAnsi="Arial"/>
      <w:b/>
      <w:lang w:eastAsia="en-US"/>
    </w:rPr>
  </w:style>
  <w:style w:type="paragraph" w:styleId="Subtitle">
    <w:name w:val="Subtitle"/>
    <w:basedOn w:val="Normal"/>
    <w:link w:val="SubtitleChar"/>
    <w:qFormat/>
    <w:rsid w:val="000029BD"/>
    <w:rPr>
      <w:rFonts w:cs="Arial"/>
      <w:b/>
      <w:bCs/>
      <w:sz w:val="16"/>
      <w:szCs w:val="24"/>
      <w:lang w:val="en"/>
    </w:rPr>
  </w:style>
  <w:style w:type="character" w:customStyle="1" w:styleId="SubtitleChar">
    <w:name w:val="Subtitle Char"/>
    <w:basedOn w:val="DefaultParagraphFont"/>
    <w:link w:val="Subtitle"/>
    <w:rsid w:val="000029BD"/>
    <w:rPr>
      <w:rFonts w:ascii="Arial" w:hAnsi="Arial" w:cs="Arial"/>
      <w:b/>
      <w:bCs/>
      <w:sz w:val="16"/>
      <w:szCs w:val="24"/>
      <w:lang w:val="en" w:eastAsia="en-US"/>
    </w:rPr>
  </w:style>
  <w:style w:type="character" w:styleId="Hyperlink">
    <w:name w:val="Hyperlink"/>
    <w:semiHidden/>
    <w:rsid w:val="000C4AA6"/>
    <w:rPr>
      <w:color w:val="0000FF"/>
      <w:u w:val="single"/>
    </w:rPr>
  </w:style>
  <w:style w:type="character" w:customStyle="1" w:styleId="HeaderChar">
    <w:name w:val="Header Char"/>
    <w:basedOn w:val="DefaultParagraphFont"/>
    <w:link w:val="Header"/>
    <w:uiPriority w:val="99"/>
    <w:rsid w:val="000C4AA6"/>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539220">
      <w:bodyDiv w:val="1"/>
      <w:marLeft w:val="0"/>
      <w:marRight w:val="0"/>
      <w:marTop w:val="0"/>
      <w:marBottom w:val="0"/>
      <w:divBdr>
        <w:top w:val="none" w:sz="0" w:space="0" w:color="auto"/>
        <w:left w:val="none" w:sz="0" w:space="0" w:color="auto"/>
        <w:bottom w:val="none" w:sz="0" w:space="0" w:color="auto"/>
        <w:right w:val="none" w:sz="0" w:space="0" w:color="auto"/>
      </w:divBdr>
    </w:div>
    <w:div w:id="1173910310">
      <w:bodyDiv w:val="1"/>
      <w:marLeft w:val="0"/>
      <w:marRight w:val="0"/>
      <w:marTop w:val="0"/>
      <w:marBottom w:val="0"/>
      <w:divBdr>
        <w:top w:val="none" w:sz="0" w:space="0" w:color="auto"/>
        <w:left w:val="none" w:sz="0" w:space="0" w:color="auto"/>
        <w:bottom w:val="none" w:sz="0" w:space="0" w:color="auto"/>
        <w:right w:val="none" w:sz="0" w:space="0" w:color="auto"/>
      </w:divBdr>
    </w:div>
    <w:div w:id="1308437105">
      <w:bodyDiv w:val="1"/>
      <w:marLeft w:val="0"/>
      <w:marRight w:val="0"/>
      <w:marTop w:val="0"/>
      <w:marBottom w:val="0"/>
      <w:divBdr>
        <w:top w:val="none" w:sz="0" w:space="0" w:color="auto"/>
        <w:left w:val="none" w:sz="0" w:space="0" w:color="auto"/>
        <w:bottom w:val="none" w:sz="0" w:space="0" w:color="auto"/>
        <w:right w:val="none" w:sz="0" w:space="0" w:color="auto"/>
      </w:divBdr>
    </w:div>
    <w:div w:id="196739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fpm@fpm.org.uk" TargetMode="External"/><Relationship Id="rId2" Type="http://schemas.openxmlformats.org/officeDocument/2006/relationships/hyperlink" Target="https://www.fpm.org.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F87B9-B988-4068-AD2B-D36F7683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2021-04-21T16:40:00Z</dcterms:created>
  <dcterms:modified xsi:type="dcterms:W3CDTF">2024-04-03T12:34:00Z</dcterms:modified>
</cp:coreProperties>
</file>